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footer4.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oter3.xml" ContentType="application/vnd.openxmlformats-officedocument.wordprocessingml.footer+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BB9" w:rsidRPr="00DD7A4B" w:rsidRDefault="00734C57" w:rsidP="0039430B">
      <w:pPr>
        <w:spacing w:after="240"/>
        <w:jc w:val="center"/>
        <w:rPr>
          <w:rFonts w:ascii="Minion Pro" w:hAnsi="Minion Pro"/>
          <w:b/>
          <w:color w:val="1F497D" w:themeColor="text2"/>
          <w:sz w:val="28"/>
        </w:rPr>
      </w:pPr>
      <w:r w:rsidRPr="00DD7A4B">
        <w:rPr>
          <w:rFonts w:ascii="Minion Pro" w:hAnsi="Minion Pro"/>
          <w:b/>
          <w:color w:val="1F497D" w:themeColor="text2"/>
          <w:sz w:val="28"/>
        </w:rPr>
        <w:t xml:space="preserve">Social Media </w:t>
      </w:r>
      <w:r w:rsidR="00363FB2" w:rsidRPr="00DD7A4B">
        <w:rPr>
          <w:rFonts w:ascii="Minion Pro" w:hAnsi="Minion Pro"/>
          <w:b/>
          <w:color w:val="1F497D" w:themeColor="text2"/>
          <w:sz w:val="28"/>
        </w:rPr>
        <w:t>Policies</w:t>
      </w:r>
    </w:p>
    <w:p w:rsidR="00784BB9" w:rsidRPr="000874E2" w:rsidRDefault="00784BB9" w:rsidP="00784BB9">
      <w:pPr>
        <w:jc w:val="both"/>
        <w:rPr>
          <w:rFonts w:ascii="Minion Pro" w:hAnsi="Minion Pro"/>
          <w:b/>
        </w:rPr>
      </w:pPr>
    </w:p>
    <w:p w:rsidR="00363FB2" w:rsidRPr="000874E2" w:rsidRDefault="00734C57" w:rsidP="00840B84">
      <w:pPr>
        <w:spacing w:after="240"/>
        <w:ind w:firstLine="720"/>
        <w:rPr>
          <w:rFonts w:ascii="Minion Pro" w:hAnsi="Minion Pro"/>
        </w:rPr>
      </w:pPr>
      <w:r w:rsidRPr="000874E2">
        <w:rPr>
          <w:rFonts w:ascii="Minion Pro" w:hAnsi="Minion Pro"/>
        </w:rPr>
        <w:t xml:space="preserve">Social media policies are not </w:t>
      </w:r>
      <w:r w:rsidR="002C4F4E">
        <w:rPr>
          <w:rFonts w:ascii="Minion Pro" w:hAnsi="Minion Pro"/>
        </w:rPr>
        <w:t>“</w:t>
      </w:r>
      <w:r w:rsidRPr="000874E2">
        <w:rPr>
          <w:rFonts w:ascii="Minion Pro" w:hAnsi="Minion Pro"/>
        </w:rPr>
        <w:t>one size fits all.</w:t>
      </w:r>
      <w:r w:rsidR="002C4F4E">
        <w:rPr>
          <w:rFonts w:ascii="Minion Pro" w:hAnsi="Minion Pro"/>
        </w:rPr>
        <w:t>”</w:t>
      </w:r>
      <w:r w:rsidRPr="000874E2">
        <w:rPr>
          <w:rFonts w:ascii="Minion Pro" w:hAnsi="Minion Pro"/>
        </w:rPr>
        <w:t xml:space="preserve">  Many common</w:t>
      </w:r>
      <w:r w:rsidR="00363FB2" w:rsidRPr="000874E2">
        <w:rPr>
          <w:rFonts w:ascii="Minion Pro" w:hAnsi="Minion Pro"/>
        </w:rPr>
        <w:t>-sense</w:t>
      </w:r>
      <w:r w:rsidRPr="000874E2">
        <w:rPr>
          <w:rFonts w:ascii="Minion Pro" w:hAnsi="Minion Pro"/>
        </w:rPr>
        <w:t xml:space="preserve"> principles apply</w:t>
      </w:r>
      <w:r w:rsidR="00363FB2" w:rsidRPr="000874E2">
        <w:rPr>
          <w:rFonts w:ascii="Minion Pro" w:hAnsi="Minion Pro"/>
        </w:rPr>
        <w:t xml:space="preserve"> across the board</w:t>
      </w:r>
      <w:r w:rsidRPr="000874E2">
        <w:rPr>
          <w:rFonts w:ascii="Minion Pro" w:hAnsi="Minion Pro"/>
        </w:rPr>
        <w:t xml:space="preserve">, but each organization </w:t>
      </w:r>
      <w:r w:rsidR="00DD6F8A">
        <w:rPr>
          <w:rFonts w:ascii="Minion Pro" w:hAnsi="Minion Pro"/>
        </w:rPr>
        <w:t>can benefit from</w:t>
      </w:r>
      <w:r w:rsidRPr="000874E2">
        <w:rPr>
          <w:rFonts w:ascii="Minion Pro" w:hAnsi="Minion Pro"/>
        </w:rPr>
        <w:t xml:space="preserve"> </w:t>
      </w:r>
      <w:r w:rsidR="00363FB2" w:rsidRPr="000874E2">
        <w:rPr>
          <w:rFonts w:ascii="Minion Pro" w:hAnsi="Minion Pro"/>
        </w:rPr>
        <w:t>tailor</w:t>
      </w:r>
      <w:r w:rsidR="00DD6F8A">
        <w:rPr>
          <w:rFonts w:ascii="Minion Pro" w:hAnsi="Minion Pro"/>
        </w:rPr>
        <w:t>ing</w:t>
      </w:r>
      <w:r w:rsidRPr="000874E2">
        <w:rPr>
          <w:rFonts w:ascii="Minion Pro" w:hAnsi="Minion Pro"/>
        </w:rPr>
        <w:t xml:space="preserve"> its policy </w:t>
      </w:r>
      <w:r w:rsidR="00363FB2" w:rsidRPr="000874E2">
        <w:rPr>
          <w:rFonts w:ascii="Minion Pro" w:hAnsi="Minion Pro"/>
        </w:rPr>
        <w:t xml:space="preserve">to </w:t>
      </w:r>
      <w:r w:rsidRPr="000874E2">
        <w:rPr>
          <w:rFonts w:ascii="Minion Pro" w:hAnsi="Minion Pro"/>
        </w:rPr>
        <w:t xml:space="preserve">fit its </w:t>
      </w:r>
      <w:r w:rsidR="00DD6F8A">
        <w:rPr>
          <w:rFonts w:ascii="Minion Pro" w:hAnsi="Minion Pro"/>
        </w:rPr>
        <w:t xml:space="preserve">own </w:t>
      </w:r>
      <w:r w:rsidR="00F867F7" w:rsidRPr="000874E2">
        <w:rPr>
          <w:rFonts w:ascii="Minion Pro" w:hAnsi="Minion Pro"/>
        </w:rPr>
        <w:t xml:space="preserve">values, culture, </w:t>
      </w:r>
      <w:r w:rsidRPr="000874E2">
        <w:rPr>
          <w:rFonts w:ascii="Minion Pro" w:hAnsi="Minion Pro"/>
        </w:rPr>
        <w:t xml:space="preserve">and industry focus.  </w:t>
      </w:r>
      <w:r w:rsidR="00F867F7" w:rsidRPr="000874E2">
        <w:rPr>
          <w:rFonts w:ascii="Minion Pro" w:hAnsi="Minion Pro"/>
        </w:rPr>
        <w:t>In addition, the use of soci</w:t>
      </w:r>
      <w:r w:rsidR="00CB0978">
        <w:rPr>
          <w:rFonts w:ascii="Minion Pro" w:hAnsi="Minion Pro"/>
        </w:rPr>
        <w:t xml:space="preserve">al media touches upon </w:t>
      </w:r>
      <w:r w:rsidR="00840B84">
        <w:rPr>
          <w:rFonts w:ascii="Minion Pro" w:hAnsi="Minion Pro"/>
        </w:rPr>
        <w:t xml:space="preserve">many areas of employee conduct and communication, so a social media policy </w:t>
      </w:r>
      <w:r w:rsidR="00840B84" w:rsidRPr="000874E2">
        <w:rPr>
          <w:rFonts w:ascii="Minion Pro" w:hAnsi="Minion Pro"/>
        </w:rPr>
        <w:t>necessarily operates alongside other, preexisting corporate policies</w:t>
      </w:r>
      <w:r w:rsidR="00840B84">
        <w:rPr>
          <w:rFonts w:ascii="Minion Pro" w:hAnsi="Minion Pro"/>
        </w:rPr>
        <w:t xml:space="preserve"> and guidelines.  </w:t>
      </w:r>
      <w:r w:rsidR="00D63139">
        <w:rPr>
          <w:rFonts w:ascii="Minion Pro" w:hAnsi="Minion Pro"/>
        </w:rPr>
        <w:t>Common e</w:t>
      </w:r>
      <w:r w:rsidR="00840B84">
        <w:rPr>
          <w:rFonts w:ascii="Minion Pro" w:hAnsi="Minion Pro"/>
        </w:rPr>
        <w:t xml:space="preserve">xamples include </w:t>
      </w:r>
      <w:r w:rsidR="00F13D00">
        <w:rPr>
          <w:rFonts w:ascii="Minion Pro" w:hAnsi="Minion Pro"/>
        </w:rPr>
        <w:t>the company</w:t>
      </w:r>
      <w:r w:rsidR="002C4F4E">
        <w:rPr>
          <w:rFonts w:ascii="Minion Pro" w:hAnsi="Minion Pro"/>
        </w:rPr>
        <w:t>’</w:t>
      </w:r>
      <w:r w:rsidR="00F13D00">
        <w:rPr>
          <w:rFonts w:ascii="Minion Pro" w:hAnsi="Minion Pro"/>
        </w:rPr>
        <w:t>s cod</w:t>
      </w:r>
      <w:r w:rsidR="005015AD">
        <w:rPr>
          <w:rFonts w:ascii="Minion Pro" w:hAnsi="Minion Pro"/>
        </w:rPr>
        <w:t>e of ethics or business conduct</w:t>
      </w:r>
      <w:r w:rsidR="00F13D00">
        <w:rPr>
          <w:rFonts w:ascii="Minion Pro" w:hAnsi="Minion Pro"/>
        </w:rPr>
        <w:t xml:space="preserve"> </w:t>
      </w:r>
      <w:r w:rsidR="00D63139">
        <w:rPr>
          <w:rFonts w:ascii="Minion Pro" w:hAnsi="Minion Pro"/>
        </w:rPr>
        <w:t xml:space="preserve">as well as </w:t>
      </w:r>
      <w:r w:rsidR="00840B84">
        <w:rPr>
          <w:rFonts w:ascii="Minion Pro" w:hAnsi="Minion Pro"/>
        </w:rPr>
        <w:t xml:space="preserve">confidentiality, computer usage, </w:t>
      </w:r>
      <w:r w:rsidR="00DD6F8A">
        <w:rPr>
          <w:rFonts w:ascii="Minion Pro" w:hAnsi="Minion Pro"/>
        </w:rPr>
        <w:t xml:space="preserve">and </w:t>
      </w:r>
      <w:r w:rsidR="00D63139">
        <w:rPr>
          <w:rFonts w:ascii="Minion Pro" w:hAnsi="Minion Pro"/>
        </w:rPr>
        <w:t>external</w:t>
      </w:r>
      <w:r w:rsidR="00840B84">
        <w:rPr>
          <w:rFonts w:ascii="Minion Pro" w:hAnsi="Minion Pro"/>
        </w:rPr>
        <w:t xml:space="preserve"> communication</w:t>
      </w:r>
      <w:r w:rsidR="00DD6F8A">
        <w:rPr>
          <w:rFonts w:ascii="Minion Pro" w:hAnsi="Minion Pro"/>
        </w:rPr>
        <w:t>s</w:t>
      </w:r>
      <w:r w:rsidR="00D63139">
        <w:rPr>
          <w:rFonts w:ascii="Minion Pro" w:hAnsi="Minion Pro"/>
        </w:rPr>
        <w:t xml:space="preserve"> </w:t>
      </w:r>
      <w:r w:rsidR="00840B84">
        <w:rPr>
          <w:rFonts w:ascii="Minion Pro" w:hAnsi="Minion Pro"/>
        </w:rPr>
        <w:t xml:space="preserve">policies.  </w:t>
      </w:r>
      <w:r w:rsidR="00DD6F8A">
        <w:rPr>
          <w:rFonts w:ascii="Minion Pro" w:hAnsi="Minion Pro"/>
        </w:rPr>
        <w:t>In some cases, an organization</w:t>
      </w:r>
      <w:r w:rsidR="00363FB2" w:rsidRPr="000874E2">
        <w:rPr>
          <w:rFonts w:ascii="Minion Pro" w:hAnsi="Minion Pro"/>
        </w:rPr>
        <w:t xml:space="preserve"> may already have a </w:t>
      </w:r>
      <w:r w:rsidR="002C4F4E">
        <w:rPr>
          <w:rFonts w:ascii="Minion Pro" w:hAnsi="Minion Pro"/>
        </w:rPr>
        <w:t>“</w:t>
      </w:r>
      <w:r w:rsidR="00363FB2" w:rsidRPr="000874E2">
        <w:rPr>
          <w:rFonts w:ascii="Minion Pro" w:hAnsi="Minion Pro"/>
        </w:rPr>
        <w:t>blogging policy</w:t>
      </w:r>
      <w:r w:rsidR="002C4F4E">
        <w:rPr>
          <w:rFonts w:ascii="Minion Pro" w:hAnsi="Minion Pro"/>
        </w:rPr>
        <w:t>”</w:t>
      </w:r>
      <w:r w:rsidR="00363FB2" w:rsidRPr="000874E2">
        <w:rPr>
          <w:rFonts w:ascii="Minion Pro" w:hAnsi="Minion Pro"/>
        </w:rPr>
        <w:t xml:space="preserve"> which can be expanded upon to cover the broader range of onl</w:t>
      </w:r>
      <w:r w:rsidR="005015AD">
        <w:rPr>
          <w:rFonts w:ascii="Minion Pro" w:hAnsi="Minion Pro"/>
        </w:rPr>
        <w:t xml:space="preserve">ine communications in a Web 2.0 </w:t>
      </w:r>
      <w:r w:rsidR="00363FB2" w:rsidRPr="000874E2">
        <w:rPr>
          <w:rFonts w:ascii="Minion Pro" w:hAnsi="Minion Pro"/>
        </w:rPr>
        <w:t>world.</w:t>
      </w:r>
    </w:p>
    <w:p w:rsidR="00363FB2" w:rsidRPr="000874E2" w:rsidRDefault="00F13EA9" w:rsidP="00734C57">
      <w:pPr>
        <w:spacing w:after="240"/>
        <w:ind w:firstLine="720"/>
        <w:rPr>
          <w:rFonts w:ascii="Minion Pro" w:hAnsi="Minion Pro"/>
        </w:rPr>
      </w:pPr>
      <w:r>
        <w:rPr>
          <w:rFonts w:ascii="Minion Pro" w:hAnsi="Minion Pro"/>
        </w:rPr>
        <w:t>Given the enterprise-wide impact of a social media policy, m</w:t>
      </w:r>
      <w:r w:rsidR="005015AD">
        <w:rPr>
          <w:rFonts w:ascii="Minion Pro" w:hAnsi="Minion Pro"/>
        </w:rPr>
        <w:t>ost</w:t>
      </w:r>
      <w:r w:rsidR="00DD6F8A">
        <w:rPr>
          <w:rFonts w:ascii="Minion Pro" w:hAnsi="Minion Pro"/>
        </w:rPr>
        <w:t xml:space="preserve"> organizations </w:t>
      </w:r>
      <w:r w:rsidR="005015AD">
        <w:rPr>
          <w:rFonts w:ascii="Minion Pro" w:hAnsi="Minion Pro"/>
        </w:rPr>
        <w:t xml:space="preserve">can </w:t>
      </w:r>
      <w:r w:rsidR="00DD6F8A">
        <w:rPr>
          <w:rFonts w:ascii="Minion Pro" w:hAnsi="Minion Pro"/>
        </w:rPr>
        <w:t xml:space="preserve">benefit from taking a collaborative approach in </w:t>
      </w:r>
      <w:r>
        <w:rPr>
          <w:rFonts w:ascii="Minion Pro" w:hAnsi="Minion Pro"/>
        </w:rPr>
        <w:t xml:space="preserve">its </w:t>
      </w:r>
      <w:r w:rsidR="00DD6F8A">
        <w:rPr>
          <w:rFonts w:ascii="Minion Pro" w:hAnsi="Minion Pro"/>
        </w:rPr>
        <w:t>develop</w:t>
      </w:r>
      <w:r>
        <w:rPr>
          <w:rFonts w:ascii="Minion Pro" w:hAnsi="Minion Pro"/>
        </w:rPr>
        <w:t>ment.</w:t>
      </w:r>
      <w:r w:rsidR="00D63139">
        <w:rPr>
          <w:rFonts w:ascii="Minion Pro" w:hAnsi="Minion Pro"/>
        </w:rPr>
        <w:t xml:space="preserve">  </w:t>
      </w:r>
      <w:r w:rsidR="00734C57" w:rsidRPr="000874E2">
        <w:rPr>
          <w:rFonts w:ascii="Minion Pro" w:hAnsi="Minion Pro"/>
        </w:rPr>
        <w:t>Key stakehold</w:t>
      </w:r>
      <w:r w:rsidR="00840B84">
        <w:rPr>
          <w:rFonts w:ascii="Minion Pro" w:hAnsi="Minion Pro"/>
        </w:rPr>
        <w:t xml:space="preserve">ers </w:t>
      </w:r>
      <w:r w:rsidR="009D5E94">
        <w:rPr>
          <w:rFonts w:ascii="Minion Pro" w:hAnsi="Minion Pro"/>
        </w:rPr>
        <w:t>such as</w:t>
      </w:r>
      <w:r w:rsidR="00840B84">
        <w:rPr>
          <w:rFonts w:ascii="Minion Pro" w:hAnsi="Minion Pro"/>
        </w:rPr>
        <w:t xml:space="preserve"> Marketing, </w:t>
      </w:r>
      <w:r w:rsidR="00734C57" w:rsidRPr="000874E2">
        <w:rPr>
          <w:rFonts w:ascii="Minion Pro" w:hAnsi="Minion Pro"/>
        </w:rPr>
        <w:t>Corporate Communications</w:t>
      </w:r>
      <w:r w:rsidR="007754AE">
        <w:rPr>
          <w:rFonts w:ascii="Minion Pro" w:hAnsi="Minion Pro"/>
        </w:rPr>
        <w:t>, HR</w:t>
      </w:r>
      <w:r w:rsidR="00840B84">
        <w:rPr>
          <w:rFonts w:ascii="Minion Pro" w:hAnsi="Minion Pro"/>
        </w:rPr>
        <w:t xml:space="preserve"> and Customer Care</w:t>
      </w:r>
      <w:r w:rsidR="009D5E94">
        <w:rPr>
          <w:rFonts w:ascii="Minion Pro" w:hAnsi="Minion Pro"/>
        </w:rPr>
        <w:t>,</w:t>
      </w:r>
      <w:r w:rsidR="00734C57" w:rsidRPr="000874E2">
        <w:rPr>
          <w:rFonts w:ascii="Minion Pro" w:hAnsi="Minion Pro"/>
        </w:rPr>
        <w:t xml:space="preserve"> as well as senior executives, should </w:t>
      </w:r>
      <w:r w:rsidR="00DD6F8A">
        <w:rPr>
          <w:rFonts w:ascii="Minion Pro" w:hAnsi="Minion Pro"/>
        </w:rPr>
        <w:t xml:space="preserve">be </w:t>
      </w:r>
      <w:r w:rsidR="005015AD">
        <w:rPr>
          <w:rFonts w:ascii="Minion Pro" w:hAnsi="Minion Pro"/>
        </w:rPr>
        <w:t>involved in the process</w:t>
      </w:r>
      <w:r w:rsidR="00363FB2" w:rsidRPr="000874E2">
        <w:rPr>
          <w:rFonts w:ascii="Minion Pro" w:hAnsi="Minion Pro"/>
        </w:rPr>
        <w:t>.</w:t>
      </w:r>
      <w:r w:rsidR="00840B84">
        <w:rPr>
          <w:rFonts w:ascii="Minion Pro" w:hAnsi="Minion Pro"/>
        </w:rPr>
        <w:t xml:space="preserve">  Senior management buy-in is </w:t>
      </w:r>
      <w:r w:rsidR="00DD6F8A">
        <w:rPr>
          <w:rFonts w:ascii="Minion Pro" w:hAnsi="Minion Pro"/>
        </w:rPr>
        <w:t>essential</w:t>
      </w:r>
      <w:r w:rsidR="00840B84">
        <w:rPr>
          <w:rFonts w:ascii="Minion Pro" w:hAnsi="Minion Pro"/>
        </w:rPr>
        <w:t xml:space="preserve"> as violations of social media policies increasingly lead to disciplinary action</w:t>
      </w:r>
      <w:r w:rsidR="00DD6F8A">
        <w:rPr>
          <w:rFonts w:ascii="Minion Pro" w:hAnsi="Minion Pro"/>
        </w:rPr>
        <w:t xml:space="preserve"> and an unenforced or selectively enforced policy can be counterproductive</w:t>
      </w:r>
      <w:r w:rsidR="00840B84">
        <w:rPr>
          <w:rFonts w:ascii="Minion Pro" w:hAnsi="Minion Pro"/>
        </w:rPr>
        <w:t>.</w:t>
      </w:r>
    </w:p>
    <w:p w:rsidR="00363FB2" w:rsidRPr="000874E2" w:rsidRDefault="00363FB2" w:rsidP="00363FB2">
      <w:pPr>
        <w:spacing w:after="240"/>
        <w:ind w:firstLine="720"/>
        <w:rPr>
          <w:rFonts w:ascii="Minion Pro" w:hAnsi="Minion Pro"/>
        </w:rPr>
      </w:pPr>
      <w:r w:rsidRPr="000874E2">
        <w:rPr>
          <w:rFonts w:ascii="Minion Pro" w:hAnsi="Minion Pro"/>
        </w:rPr>
        <w:t>Many organizations publish their social media guidelin</w:t>
      </w:r>
      <w:r w:rsidR="00840B84">
        <w:rPr>
          <w:rFonts w:ascii="Minion Pro" w:hAnsi="Minion Pro"/>
        </w:rPr>
        <w:t xml:space="preserve">es on their websites along with </w:t>
      </w:r>
      <w:r w:rsidRPr="000874E2">
        <w:rPr>
          <w:rFonts w:ascii="Minion Pro" w:hAnsi="Minion Pro"/>
        </w:rPr>
        <w:t xml:space="preserve">other corporate governance documents.  A collection of more than 100 social media policies is available at </w:t>
      </w:r>
      <w:hyperlink r:id="rId7" w:history="1">
        <w:r w:rsidRPr="000874E2">
          <w:rPr>
            <w:rStyle w:val="Hyperlink"/>
            <w:rFonts w:ascii="Minion Pro" w:hAnsi="Minion Pro"/>
          </w:rPr>
          <w:t>http://socialmediagovernance.com/policies.php</w:t>
        </w:r>
      </w:hyperlink>
      <w:r w:rsidR="000874E2" w:rsidRPr="000874E2">
        <w:rPr>
          <w:rFonts w:ascii="Minion Pro" w:hAnsi="Minion Pro"/>
        </w:rPr>
        <w:t xml:space="preserve">.  Sample policies and checklists can also be found on the ACC website at </w:t>
      </w:r>
      <w:hyperlink r:id="rId8" w:history="1">
        <w:r w:rsidR="000874E2" w:rsidRPr="000874E2">
          <w:rPr>
            <w:rStyle w:val="Hyperlink"/>
            <w:rFonts w:ascii="Minion Pro" w:hAnsi="Minion Pro"/>
          </w:rPr>
          <w:t>http://www.acc.com/legalresources/forms/index.cfm</w:t>
        </w:r>
      </w:hyperlink>
      <w:r w:rsidR="000874E2" w:rsidRPr="000874E2">
        <w:rPr>
          <w:rFonts w:ascii="Minion Pro" w:hAnsi="Minion Pro"/>
        </w:rPr>
        <w:t xml:space="preserve">. </w:t>
      </w:r>
    </w:p>
    <w:p w:rsidR="00F13EA9" w:rsidRDefault="00363FB2" w:rsidP="007D55CF">
      <w:pPr>
        <w:spacing w:after="240"/>
        <w:ind w:firstLine="720"/>
        <w:rPr>
          <w:rFonts w:ascii="Minion Pro" w:hAnsi="Minion Pro"/>
        </w:rPr>
      </w:pPr>
      <w:r w:rsidRPr="000874E2">
        <w:rPr>
          <w:rFonts w:ascii="Minion Pro" w:hAnsi="Minion Pro"/>
        </w:rPr>
        <w:t xml:space="preserve">The </w:t>
      </w:r>
      <w:r w:rsidR="00F13EA9">
        <w:rPr>
          <w:rFonts w:ascii="Minion Pro" w:hAnsi="Minion Pro"/>
        </w:rPr>
        <w:t>following</w:t>
      </w:r>
      <w:r w:rsidR="00F400FE" w:rsidRPr="000874E2">
        <w:rPr>
          <w:rFonts w:ascii="Minion Pro" w:hAnsi="Minion Pro"/>
        </w:rPr>
        <w:t xml:space="preserve"> example </w:t>
      </w:r>
      <w:r w:rsidRPr="000874E2">
        <w:rPr>
          <w:rFonts w:ascii="Minion Pro" w:hAnsi="Minion Pro"/>
        </w:rPr>
        <w:t xml:space="preserve">is </w:t>
      </w:r>
      <w:r w:rsidR="00F400FE" w:rsidRPr="000874E2">
        <w:rPr>
          <w:rFonts w:ascii="Minion Pro" w:hAnsi="Minion Pro"/>
        </w:rPr>
        <w:t>based on IBM</w:t>
      </w:r>
      <w:r w:rsidR="002C4F4E">
        <w:rPr>
          <w:rFonts w:ascii="Minion Pro" w:hAnsi="Minion Pro"/>
        </w:rPr>
        <w:t>’</w:t>
      </w:r>
      <w:r w:rsidR="00F400FE" w:rsidRPr="000874E2">
        <w:rPr>
          <w:rFonts w:ascii="Minion Pro" w:hAnsi="Minion Pro"/>
        </w:rPr>
        <w:t xml:space="preserve">s Social Computing Guidelines, </w:t>
      </w:r>
      <w:r w:rsidR="000E695C" w:rsidRPr="000874E2">
        <w:rPr>
          <w:rFonts w:ascii="Minion Pro" w:hAnsi="Minion Pro"/>
        </w:rPr>
        <w:t xml:space="preserve">a widely </w:t>
      </w:r>
      <w:r w:rsidR="00066807">
        <w:rPr>
          <w:rFonts w:ascii="Minion Pro" w:hAnsi="Minion Pro"/>
        </w:rPr>
        <w:t>cited</w:t>
      </w:r>
      <w:r w:rsidR="000E695C" w:rsidRPr="000874E2">
        <w:rPr>
          <w:rFonts w:ascii="Minion Pro" w:hAnsi="Minion Pro"/>
        </w:rPr>
        <w:t xml:space="preserve"> template</w:t>
      </w:r>
      <w:r w:rsidR="0039430B">
        <w:rPr>
          <w:rFonts w:ascii="Minion Pro" w:hAnsi="Minion Pro"/>
        </w:rPr>
        <w:t xml:space="preserve">; the original </w:t>
      </w:r>
      <w:r w:rsidR="004C5768">
        <w:rPr>
          <w:rFonts w:ascii="Minion Pro" w:hAnsi="Minion Pro"/>
        </w:rPr>
        <w:t>c</w:t>
      </w:r>
      <w:r w:rsidR="004C5768" w:rsidRPr="000874E2">
        <w:rPr>
          <w:rFonts w:ascii="Minion Pro" w:hAnsi="Minion Pro"/>
        </w:rPr>
        <w:t xml:space="preserve">an be found at </w:t>
      </w:r>
      <w:hyperlink r:id="rId9" w:history="1">
        <w:r w:rsidR="004C5768" w:rsidRPr="000874E2">
          <w:rPr>
            <w:rStyle w:val="Hyperlink"/>
            <w:rFonts w:ascii="Minion Pro" w:hAnsi="Minion Pro"/>
          </w:rPr>
          <w:t>http://www.ibm.com/blogs/zz/en/guidelines.html</w:t>
        </w:r>
      </w:hyperlink>
      <w:r w:rsidR="004C5768" w:rsidRPr="000874E2">
        <w:rPr>
          <w:rFonts w:ascii="Minion Pro" w:hAnsi="Minion Pro"/>
        </w:rPr>
        <w:t>.</w:t>
      </w:r>
      <w:r w:rsidRPr="000874E2">
        <w:rPr>
          <w:rFonts w:ascii="Minion Pro" w:hAnsi="Minion Pro"/>
        </w:rPr>
        <w:t xml:space="preserve">  </w:t>
      </w:r>
      <w:r w:rsidR="000E695C" w:rsidRPr="000874E2">
        <w:rPr>
          <w:rFonts w:ascii="Minion Pro" w:hAnsi="Minion Pro"/>
        </w:rPr>
        <w:t>IBM first adopted a s</w:t>
      </w:r>
      <w:r w:rsidR="005015AD">
        <w:rPr>
          <w:rFonts w:ascii="Minion Pro" w:hAnsi="Minion Pro"/>
        </w:rPr>
        <w:t>et of blogging policies in 2005</w:t>
      </w:r>
      <w:r w:rsidR="000E695C" w:rsidRPr="000874E2">
        <w:rPr>
          <w:rFonts w:ascii="Minion Pro" w:hAnsi="Minion Pro"/>
        </w:rPr>
        <w:t xml:space="preserve"> </w:t>
      </w:r>
      <w:r w:rsidR="005015AD">
        <w:rPr>
          <w:rFonts w:ascii="Minion Pro" w:hAnsi="Minion Pro"/>
        </w:rPr>
        <w:t>and</w:t>
      </w:r>
      <w:r w:rsidR="000E695C" w:rsidRPr="000874E2">
        <w:rPr>
          <w:rFonts w:ascii="Minion Pro" w:hAnsi="Minion Pro"/>
        </w:rPr>
        <w:t xml:space="preserve"> later expanded </w:t>
      </w:r>
      <w:r w:rsidR="004C5768">
        <w:rPr>
          <w:rFonts w:ascii="Minion Pro" w:hAnsi="Minion Pro"/>
        </w:rPr>
        <w:t xml:space="preserve">them </w:t>
      </w:r>
      <w:r w:rsidR="000E695C" w:rsidRPr="000874E2">
        <w:rPr>
          <w:rFonts w:ascii="Minion Pro" w:hAnsi="Minion Pro"/>
        </w:rPr>
        <w:t xml:space="preserve">to cover </w:t>
      </w:r>
      <w:r w:rsidR="0039430B">
        <w:rPr>
          <w:rFonts w:ascii="Minion Pro" w:hAnsi="Minion Pro"/>
        </w:rPr>
        <w:t>a broader</w:t>
      </w:r>
      <w:r w:rsidR="00F13EA9">
        <w:rPr>
          <w:rFonts w:ascii="Minion Pro" w:hAnsi="Minion Pro"/>
        </w:rPr>
        <w:t xml:space="preserve"> range of social media.</w:t>
      </w:r>
    </w:p>
    <w:p w:rsidR="00712144" w:rsidRDefault="004C5768" w:rsidP="007D55CF">
      <w:pPr>
        <w:spacing w:after="240"/>
        <w:ind w:firstLine="720"/>
        <w:rPr>
          <w:rFonts w:ascii="Minion Pro" w:hAnsi="Minion Pro"/>
        </w:rPr>
      </w:pPr>
      <w:r>
        <w:rPr>
          <w:rFonts w:ascii="Minion Pro" w:hAnsi="Minion Pro"/>
        </w:rPr>
        <w:t>T</w:t>
      </w:r>
      <w:r w:rsidR="005D31D3">
        <w:rPr>
          <w:rFonts w:ascii="Minion Pro" w:hAnsi="Minion Pro"/>
        </w:rPr>
        <w:t>h</w:t>
      </w:r>
      <w:r w:rsidR="00712144">
        <w:rPr>
          <w:rFonts w:ascii="Minion Pro" w:hAnsi="Minion Pro"/>
        </w:rPr>
        <w:t>is document</w:t>
      </w:r>
      <w:r>
        <w:rPr>
          <w:rFonts w:ascii="Minion Pro" w:hAnsi="Minion Pro"/>
        </w:rPr>
        <w:t xml:space="preserve"> </w:t>
      </w:r>
      <w:r w:rsidR="002C4F4E">
        <w:rPr>
          <w:rFonts w:ascii="Minion Pro" w:hAnsi="Minion Pro"/>
        </w:rPr>
        <w:t xml:space="preserve">is </w:t>
      </w:r>
      <w:r>
        <w:rPr>
          <w:rFonts w:ascii="Minion Pro" w:hAnsi="Minion Pro"/>
        </w:rPr>
        <w:t xml:space="preserve">available for download </w:t>
      </w:r>
      <w:r w:rsidR="00712144">
        <w:rPr>
          <w:rFonts w:ascii="Minion Pro" w:hAnsi="Minion Pro"/>
        </w:rPr>
        <w:t xml:space="preserve">in </w:t>
      </w:r>
      <w:r w:rsidR="002C4F4E">
        <w:rPr>
          <w:rFonts w:ascii="Minion Pro" w:hAnsi="Minion Pro"/>
        </w:rPr>
        <w:t xml:space="preserve">PDF and </w:t>
      </w:r>
      <w:r w:rsidR="00712144">
        <w:rPr>
          <w:rFonts w:ascii="Minion Pro" w:hAnsi="Minion Pro"/>
        </w:rPr>
        <w:t xml:space="preserve">editable Microsoft Word format </w:t>
      </w:r>
      <w:r w:rsidR="00F13EA9">
        <w:rPr>
          <w:rFonts w:ascii="Minion Pro" w:hAnsi="Minion Pro"/>
        </w:rPr>
        <w:t xml:space="preserve">from our website </w:t>
      </w:r>
      <w:r>
        <w:rPr>
          <w:rFonts w:ascii="Minion Pro" w:hAnsi="Minion Pro"/>
        </w:rPr>
        <w:t xml:space="preserve">at </w:t>
      </w:r>
      <w:hyperlink r:id="rId10" w:history="1">
        <w:r w:rsidR="00712144" w:rsidRPr="00BD5F89">
          <w:rPr>
            <w:rStyle w:val="Hyperlink"/>
            <w:rFonts w:ascii="Minion Pro" w:hAnsi="Minion Pro"/>
          </w:rPr>
          <w:t>http://bottomlinelawgroup.com/resources</w:t>
        </w:r>
      </w:hyperlink>
      <w:r w:rsidR="005015AD">
        <w:rPr>
          <w:rFonts w:ascii="Minion Pro" w:hAnsi="Minion Pro"/>
        </w:rPr>
        <w:t>.</w:t>
      </w:r>
    </w:p>
    <w:p w:rsidR="007D55CF" w:rsidRPr="000874E2" w:rsidRDefault="007D55CF" w:rsidP="007D55CF">
      <w:pPr>
        <w:spacing w:after="240"/>
        <w:ind w:firstLine="720"/>
        <w:rPr>
          <w:rFonts w:ascii="Minion Pro" w:hAnsi="Minion Pro"/>
        </w:rPr>
      </w:pPr>
    </w:p>
    <w:p w:rsidR="00F400FE" w:rsidRPr="000874E2" w:rsidRDefault="00F400FE" w:rsidP="007D55CF">
      <w:pPr>
        <w:spacing w:after="240"/>
        <w:ind w:firstLine="720"/>
        <w:rPr>
          <w:rFonts w:ascii="Minion Pro" w:hAnsi="Minion Pro"/>
        </w:rPr>
      </w:pPr>
    </w:p>
    <w:p w:rsidR="00F400FE" w:rsidRPr="000874E2" w:rsidRDefault="00F400FE" w:rsidP="00F400FE">
      <w:pPr>
        <w:spacing w:after="240"/>
        <w:rPr>
          <w:rFonts w:ascii="Minion Pro" w:hAnsi="Minion Pro"/>
        </w:rPr>
      </w:pPr>
    </w:p>
    <w:p w:rsidR="00285D8D" w:rsidRPr="000874E2" w:rsidRDefault="00285D8D" w:rsidP="00577ABA">
      <w:pPr>
        <w:pStyle w:val="BodyText"/>
        <w:jc w:val="both"/>
        <w:rPr>
          <w:rFonts w:ascii="Minion Pro" w:hAnsi="Minion Pro"/>
        </w:rPr>
      </w:pPr>
    </w:p>
    <w:p w:rsidR="00285D8D" w:rsidRPr="000874E2" w:rsidRDefault="00285D8D" w:rsidP="00577ABA">
      <w:pPr>
        <w:pStyle w:val="BodyText"/>
        <w:jc w:val="both"/>
        <w:rPr>
          <w:rFonts w:ascii="Minion Pro" w:hAnsi="Minion Pro"/>
        </w:rPr>
        <w:sectPr w:rsidR="00285D8D" w:rsidRPr="000874E2">
          <w:headerReference w:type="default" r:id="rId11"/>
          <w:footerReference w:type="default" r:id="rId12"/>
          <w:headerReference w:type="first" r:id="rId13"/>
          <w:footerReference w:type="first" r:id="rId14"/>
          <w:pgSz w:w="12240" w:h="15840"/>
          <w:pgMar w:top="1440" w:right="1440" w:bottom="1440" w:left="1440" w:header="1152" w:gutter="0"/>
          <w:pgNumType w:start="1"/>
          <w:formProt w:val="0"/>
          <w:titlePg/>
          <w:docGrid w:linePitch="408"/>
        </w:sectPr>
      </w:pPr>
    </w:p>
    <w:p w:rsidR="00285D8D" w:rsidRPr="005D31D3" w:rsidRDefault="005D31D3" w:rsidP="007D55CF">
      <w:pPr>
        <w:widowControl w:val="0"/>
        <w:autoSpaceDE w:val="0"/>
        <w:autoSpaceDN w:val="0"/>
        <w:adjustRightInd w:val="0"/>
        <w:spacing w:after="240"/>
        <w:jc w:val="center"/>
        <w:rPr>
          <w:rFonts w:ascii="Minion Pro" w:hAnsi="Minion Pro" w:cs="Arial"/>
          <w:b/>
          <w:color w:val="1F497D" w:themeColor="text2"/>
          <w:sz w:val="28"/>
          <w:szCs w:val="54"/>
        </w:rPr>
      </w:pPr>
      <w:r w:rsidRPr="005D31D3">
        <w:rPr>
          <w:rFonts w:ascii="Minion Pro" w:hAnsi="Minion Pro" w:cs="Arial"/>
          <w:b/>
          <w:color w:val="1F497D" w:themeColor="text2"/>
          <w:sz w:val="28"/>
          <w:szCs w:val="54"/>
        </w:rPr>
        <w:t>Acca</w:t>
      </w:r>
      <w:r w:rsidR="007D55CF" w:rsidRPr="005D31D3">
        <w:rPr>
          <w:rFonts w:ascii="Minion Pro" w:hAnsi="Minion Pro" w:cs="Arial"/>
          <w:b/>
          <w:color w:val="1F497D" w:themeColor="text2"/>
          <w:sz w:val="28"/>
          <w:szCs w:val="54"/>
        </w:rPr>
        <w:t xml:space="preserve"> Corporation</w:t>
      </w:r>
      <w:r w:rsidR="00285D8D" w:rsidRPr="005D31D3">
        <w:rPr>
          <w:rFonts w:ascii="Minion Pro" w:hAnsi="Minion Pro" w:cs="Arial"/>
          <w:b/>
          <w:color w:val="1F497D" w:themeColor="text2"/>
          <w:sz w:val="28"/>
          <w:szCs w:val="54"/>
        </w:rPr>
        <w:t xml:space="preserve"> Social Media Guidelines</w:t>
      </w:r>
    </w:p>
    <w:p w:rsidR="00285D8D" w:rsidRPr="000874E2" w:rsidRDefault="00285D8D" w:rsidP="00285D8D">
      <w:pPr>
        <w:widowControl w:val="0"/>
        <w:autoSpaceDE w:val="0"/>
        <w:autoSpaceDN w:val="0"/>
        <w:adjustRightInd w:val="0"/>
        <w:rPr>
          <w:rFonts w:ascii="Minion Pro" w:hAnsi="Minion Pro" w:cs="Arial"/>
          <w:b/>
          <w:sz w:val="22"/>
          <w:szCs w:val="54"/>
        </w:rPr>
      </w:pPr>
    </w:p>
    <w:p w:rsidR="007D55CF" w:rsidRPr="000874E2" w:rsidRDefault="00285D8D" w:rsidP="007D55CF">
      <w:pPr>
        <w:widowControl w:val="0"/>
        <w:autoSpaceDE w:val="0"/>
        <w:autoSpaceDN w:val="0"/>
        <w:adjustRightInd w:val="0"/>
        <w:jc w:val="both"/>
        <w:rPr>
          <w:rFonts w:ascii="Minion Pro" w:hAnsi="Minion Pro" w:cs="Arial"/>
        </w:rPr>
      </w:pPr>
      <w:r w:rsidRPr="000874E2">
        <w:rPr>
          <w:rFonts w:ascii="Minion Pro" w:hAnsi="Minion Pro" w:cs="Arial"/>
        </w:rPr>
        <w:t>Belo</w:t>
      </w:r>
      <w:r w:rsidR="007D55CF" w:rsidRPr="000874E2">
        <w:rPr>
          <w:rFonts w:ascii="Minion Pro" w:hAnsi="Minion Pro" w:cs="Arial"/>
        </w:rPr>
        <w:t xml:space="preserve">w are the current and official </w:t>
      </w:r>
      <w:r w:rsidR="005D31D3">
        <w:rPr>
          <w:rFonts w:ascii="Minion Pro" w:hAnsi="Minion Pro" w:cs="Arial"/>
        </w:rPr>
        <w:t>Acca</w:t>
      </w:r>
      <w:r w:rsidRPr="000874E2">
        <w:rPr>
          <w:rFonts w:ascii="Minion Pro" w:hAnsi="Minion Pro" w:cs="Arial"/>
        </w:rPr>
        <w:t xml:space="preserve"> </w:t>
      </w:r>
      <w:r w:rsidR="007D55CF" w:rsidRPr="000874E2">
        <w:rPr>
          <w:rFonts w:ascii="Minion Pro" w:hAnsi="Minion Pro" w:cs="Arial"/>
        </w:rPr>
        <w:t xml:space="preserve">Corporation </w:t>
      </w:r>
      <w:r w:rsidRPr="000874E2">
        <w:rPr>
          <w:rFonts w:ascii="Minion Pro" w:hAnsi="Minion Pro" w:cs="Arial"/>
        </w:rPr>
        <w:t xml:space="preserve">Social </w:t>
      </w:r>
      <w:r w:rsidR="007D55CF" w:rsidRPr="000874E2">
        <w:rPr>
          <w:rFonts w:ascii="Minion Pro" w:hAnsi="Minion Pro" w:cs="Arial"/>
        </w:rPr>
        <w:t>Media Guidelines,</w:t>
      </w:r>
      <w:r w:rsidRPr="000874E2">
        <w:rPr>
          <w:rFonts w:ascii="Minion Pro" w:hAnsi="Minion Pro" w:cs="Arial"/>
        </w:rPr>
        <w:t xml:space="preserve"> which </w:t>
      </w:r>
      <w:r w:rsidR="00066807">
        <w:rPr>
          <w:rFonts w:ascii="Minion Pro" w:hAnsi="Minion Pro" w:cs="Arial"/>
        </w:rPr>
        <w:t xml:space="preserve">will </w:t>
      </w:r>
      <w:r w:rsidRPr="000874E2">
        <w:rPr>
          <w:rFonts w:ascii="Minion Pro" w:hAnsi="Minion Pro" w:cs="Arial"/>
        </w:rPr>
        <w:t xml:space="preserve">continue to evolve as new </w:t>
      </w:r>
      <w:r w:rsidR="00DD7A4B">
        <w:rPr>
          <w:rFonts w:ascii="Minion Pro" w:hAnsi="Minion Pro" w:cs="Arial"/>
        </w:rPr>
        <w:t xml:space="preserve">communication </w:t>
      </w:r>
      <w:r w:rsidR="00066807">
        <w:rPr>
          <w:rFonts w:ascii="Minion Pro" w:hAnsi="Minion Pro" w:cs="Arial"/>
        </w:rPr>
        <w:t xml:space="preserve">platforms, </w:t>
      </w:r>
      <w:r w:rsidR="00DD7A4B">
        <w:rPr>
          <w:rFonts w:ascii="Minion Pro" w:hAnsi="Minion Pro" w:cs="Arial"/>
        </w:rPr>
        <w:t xml:space="preserve">tools and </w:t>
      </w:r>
      <w:r w:rsidRPr="000874E2">
        <w:rPr>
          <w:rFonts w:ascii="Minion Pro" w:hAnsi="Minion Pro" w:cs="Arial"/>
        </w:rPr>
        <w:t>technologies become available.</w:t>
      </w:r>
      <w:r w:rsidR="007D55CF" w:rsidRPr="000874E2">
        <w:rPr>
          <w:rFonts w:ascii="Minion Pro" w:hAnsi="Minion Pro" w:cs="Arial"/>
        </w:rPr>
        <w:t xml:space="preserve">  </w:t>
      </w:r>
      <w:r w:rsidR="00066807">
        <w:rPr>
          <w:rFonts w:ascii="Minion Pro" w:hAnsi="Minion Pro" w:cs="Arial"/>
        </w:rPr>
        <w:t>[</w:t>
      </w:r>
      <w:r w:rsidRPr="000874E2">
        <w:rPr>
          <w:rFonts w:ascii="Minion Pro" w:hAnsi="Minion Pro" w:cs="Arial"/>
        </w:rPr>
        <w:t>Have you seen behavior or content that is not in keeping with these guidelines?</w:t>
      </w:r>
      <w:r w:rsidR="007D55CF" w:rsidRPr="000874E2">
        <w:rPr>
          <w:rFonts w:ascii="Minion Pro" w:hAnsi="Minion Pro" w:cs="Arial"/>
        </w:rPr>
        <w:t xml:space="preserve">  </w:t>
      </w:r>
      <w:r w:rsidR="007D55CF" w:rsidRPr="000874E2">
        <w:rPr>
          <w:rFonts w:ascii="Minion Pro" w:hAnsi="Minion Pro" w:cs="Arial"/>
          <w:color w:val="0000FF"/>
          <w:u w:val="single"/>
        </w:rPr>
        <w:t>Report inappropriate content via email</w:t>
      </w:r>
      <w:r w:rsidR="007D55CF" w:rsidRPr="000874E2">
        <w:rPr>
          <w:rFonts w:ascii="Minion Pro" w:hAnsi="Minion Pro" w:cs="Arial"/>
        </w:rPr>
        <w:t>.</w:t>
      </w:r>
      <w:r w:rsidR="00066807">
        <w:rPr>
          <w:rFonts w:ascii="Minion Pro" w:hAnsi="Minion Pro" w:cs="Arial"/>
        </w:rPr>
        <w:t>]</w:t>
      </w:r>
    </w:p>
    <w:p w:rsidR="00285D8D" w:rsidRPr="000874E2" w:rsidRDefault="00285D8D" w:rsidP="007D55CF">
      <w:pPr>
        <w:widowControl w:val="0"/>
        <w:autoSpaceDE w:val="0"/>
        <w:autoSpaceDN w:val="0"/>
        <w:adjustRightInd w:val="0"/>
        <w:jc w:val="both"/>
        <w:rPr>
          <w:rFonts w:ascii="Minion Pro" w:hAnsi="Minion Pro" w:cs="Arial"/>
          <w:b/>
          <w:bCs/>
        </w:rPr>
      </w:pPr>
    </w:p>
    <w:p w:rsidR="00DD7A4B" w:rsidRDefault="00DD7A4B" w:rsidP="007D55CF">
      <w:pPr>
        <w:pStyle w:val="Subheading"/>
        <w:jc w:val="both"/>
        <w:rPr>
          <w:color w:val="1F497D" w:themeColor="text2"/>
        </w:rPr>
      </w:pPr>
    </w:p>
    <w:p w:rsidR="00285D8D" w:rsidRPr="00DD7A4B" w:rsidRDefault="00285D8D" w:rsidP="007D55CF">
      <w:pPr>
        <w:pStyle w:val="Subheading"/>
        <w:jc w:val="both"/>
        <w:rPr>
          <w:i w:val="0"/>
          <w:color w:val="1F497D" w:themeColor="text2"/>
          <w:sz w:val="28"/>
        </w:rPr>
      </w:pPr>
      <w:r w:rsidRPr="00DD7A4B">
        <w:rPr>
          <w:i w:val="0"/>
          <w:color w:val="1F497D" w:themeColor="text2"/>
          <w:sz w:val="28"/>
        </w:rPr>
        <w:t>Introduction</w:t>
      </w:r>
    </w:p>
    <w:p w:rsidR="00285D8D" w:rsidRPr="005D31D3" w:rsidRDefault="00285D8D" w:rsidP="007D55CF">
      <w:pPr>
        <w:widowControl w:val="0"/>
        <w:autoSpaceDE w:val="0"/>
        <w:autoSpaceDN w:val="0"/>
        <w:adjustRightInd w:val="0"/>
        <w:jc w:val="both"/>
        <w:rPr>
          <w:rFonts w:ascii="Minion Pro" w:hAnsi="Minion Pro" w:cs="Arial"/>
          <w:color w:val="1F497D" w:themeColor="text2"/>
        </w:rPr>
      </w:pPr>
    </w:p>
    <w:p w:rsidR="00285D8D" w:rsidRPr="000874E2" w:rsidRDefault="00285D8D" w:rsidP="003749C3">
      <w:pPr>
        <w:widowControl w:val="0"/>
        <w:autoSpaceDE w:val="0"/>
        <w:autoSpaceDN w:val="0"/>
        <w:adjustRightInd w:val="0"/>
        <w:spacing w:after="240"/>
        <w:jc w:val="both"/>
        <w:rPr>
          <w:rFonts w:ascii="Minion Pro" w:hAnsi="Minion Pro" w:cs="Arial"/>
        </w:rPr>
      </w:pPr>
      <w:r w:rsidRPr="000874E2">
        <w:rPr>
          <w:rFonts w:ascii="Minion Pro" w:hAnsi="Minion Pro" w:cs="Arial"/>
        </w:rPr>
        <w:t xml:space="preserve">Whether or not </w:t>
      </w:r>
      <w:r w:rsidR="007D55CF" w:rsidRPr="000874E2">
        <w:rPr>
          <w:rFonts w:ascii="Minion Pro" w:hAnsi="Minion Pro" w:cs="Arial"/>
        </w:rPr>
        <w:t>an employee</w:t>
      </w:r>
      <w:r w:rsidRPr="000874E2">
        <w:rPr>
          <w:rFonts w:ascii="Minion Pro" w:hAnsi="Minion Pro" w:cs="Arial"/>
        </w:rPr>
        <w:t xml:space="preserve"> chooses to create or participate in a blog, </w:t>
      </w:r>
      <w:r w:rsidR="00DD7A4B">
        <w:rPr>
          <w:rFonts w:ascii="Minion Pro" w:hAnsi="Minion Pro" w:cs="Arial"/>
        </w:rPr>
        <w:t>microblog</w:t>
      </w:r>
      <w:r w:rsidR="00EA5FC8">
        <w:rPr>
          <w:rFonts w:ascii="Minion Pro" w:hAnsi="Minion Pro" w:cs="Arial"/>
        </w:rPr>
        <w:t xml:space="preserve">ging service, </w:t>
      </w:r>
      <w:r w:rsidRPr="000874E2">
        <w:rPr>
          <w:rFonts w:ascii="Minion Pro" w:hAnsi="Minion Pro" w:cs="Arial"/>
        </w:rPr>
        <w:t xml:space="preserve">online social network or any other form of online publishing or discussion is his or </w:t>
      </w:r>
      <w:proofErr w:type="gramStart"/>
      <w:r w:rsidRPr="000874E2">
        <w:rPr>
          <w:rFonts w:ascii="Minion Pro" w:hAnsi="Minion Pro" w:cs="Arial"/>
        </w:rPr>
        <w:t>her</w:t>
      </w:r>
      <w:proofErr w:type="gramEnd"/>
      <w:r w:rsidRPr="000874E2">
        <w:rPr>
          <w:rFonts w:ascii="Minion Pro" w:hAnsi="Minion Pro" w:cs="Arial"/>
        </w:rPr>
        <w:t xml:space="preserve"> own decision. </w:t>
      </w:r>
      <w:r w:rsidR="005D31D3">
        <w:rPr>
          <w:rFonts w:ascii="Minion Pro" w:hAnsi="Minion Pro" w:cs="Arial"/>
        </w:rPr>
        <w:t xml:space="preserve"> </w:t>
      </w:r>
      <w:r w:rsidRPr="000874E2">
        <w:rPr>
          <w:rFonts w:ascii="Minion Pro" w:hAnsi="Minion Pro" w:cs="Arial"/>
        </w:rPr>
        <w:t xml:space="preserve">However, emerging online collaboration platforms are fundamentally changing the way </w:t>
      </w:r>
      <w:r w:rsidR="003749C3" w:rsidRPr="000874E2">
        <w:rPr>
          <w:rFonts w:ascii="Minion Pro" w:hAnsi="Minion Pro" w:cs="Arial"/>
        </w:rPr>
        <w:t>employees</w:t>
      </w:r>
      <w:r w:rsidRPr="000874E2">
        <w:rPr>
          <w:rFonts w:ascii="Minion Pro" w:hAnsi="Minion Pro" w:cs="Arial"/>
        </w:rPr>
        <w:t xml:space="preserve"> work and engage with each other, </w:t>
      </w:r>
      <w:r w:rsidR="00DD7A4B" w:rsidRPr="00EA5FC8">
        <w:rPr>
          <w:rFonts w:ascii="Minion Pro" w:hAnsi="Minion Pro" w:cs="Arial"/>
        </w:rPr>
        <w:t>cu</w:t>
      </w:r>
      <w:r w:rsidR="00014582">
        <w:rPr>
          <w:rFonts w:ascii="Minion Pro" w:hAnsi="Minion Pro" w:cs="Arial"/>
        </w:rPr>
        <w:t>stomers, stakeholders</w:t>
      </w:r>
      <w:r w:rsidRPr="000874E2">
        <w:rPr>
          <w:rFonts w:ascii="Minion Pro" w:hAnsi="Minion Pro" w:cs="Arial"/>
        </w:rPr>
        <w:t xml:space="preserve"> and partners.</w:t>
      </w:r>
    </w:p>
    <w:p w:rsidR="00285D8D" w:rsidRPr="000874E2" w:rsidRDefault="005D31D3" w:rsidP="003749C3">
      <w:pPr>
        <w:widowControl w:val="0"/>
        <w:autoSpaceDE w:val="0"/>
        <w:autoSpaceDN w:val="0"/>
        <w:adjustRightInd w:val="0"/>
        <w:spacing w:after="240"/>
        <w:jc w:val="both"/>
        <w:rPr>
          <w:rFonts w:ascii="Minion Pro" w:hAnsi="Minion Pro" w:cs="Arial"/>
        </w:rPr>
      </w:pPr>
      <w:r>
        <w:rPr>
          <w:rFonts w:ascii="Minion Pro" w:hAnsi="Minion Pro" w:cs="Arial"/>
        </w:rPr>
        <w:t>Acca</w:t>
      </w:r>
      <w:r w:rsidR="00285D8D" w:rsidRPr="000874E2">
        <w:rPr>
          <w:rFonts w:ascii="Minion Pro" w:hAnsi="Minion Pro" w:cs="Arial"/>
        </w:rPr>
        <w:t xml:space="preserve"> </w:t>
      </w:r>
      <w:r w:rsidR="00066807">
        <w:rPr>
          <w:rFonts w:ascii="Minion Pro" w:hAnsi="Minion Pro" w:cs="Arial"/>
        </w:rPr>
        <w:t xml:space="preserve">Corporation </w:t>
      </w:r>
      <w:r w:rsidR="00285D8D" w:rsidRPr="000874E2">
        <w:rPr>
          <w:rFonts w:ascii="Minion Pro" w:hAnsi="Minion Pro" w:cs="Arial"/>
        </w:rPr>
        <w:t xml:space="preserve">is increasingly exploring how online discourse can empower </w:t>
      </w:r>
      <w:r w:rsidR="003749C3" w:rsidRPr="000874E2">
        <w:rPr>
          <w:rFonts w:ascii="Minion Pro" w:hAnsi="Minion Pro" w:cs="Arial"/>
        </w:rPr>
        <w:t>its people</w:t>
      </w:r>
      <w:r w:rsidR="00285D8D" w:rsidRPr="000874E2">
        <w:rPr>
          <w:rFonts w:ascii="Minion Pro" w:hAnsi="Minion Pro" w:cs="Arial"/>
        </w:rPr>
        <w:t xml:space="preserve"> as global professionals, innovators and citizens. </w:t>
      </w:r>
      <w:r>
        <w:rPr>
          <w:rFonts w:ascii="Minion Pro" w:hAnsi="Minion Pro" w:cs="Arial"/>
        </w:rPr>
        <w:t xml:space="preserve"> </w:t>
      </w:r>
      <w:r w:rsidR="00285D8D" w:rsidRPr="000874E2">
        <w:rPr>
          <w:rFonts w:ascii="Minion Pro" w:hAnsi="Minion Pro" w:cs="Arial"/>
        </w:rPr>
        <w:t xml:space="preserve">These individual interactions represent a new model: </w:t>
      </w:r>
      <w:r>
        <w:rPr>
          <w:rFonts w:ascii="Minion Pro" w:hAnsi="Minion Pro" w:cs="Arial"/>
        </w:rPr>
        <w:t xml:space="preserve"> N</w:t>
      </w:r>
      <w:r w:rsidR="00285D8D" w:rsidRPr="000874E2">
        <w:rPr>
          <w:rFonts w:ascii="Minion Pro" w:hAnsi="Minion Pro" w:cs="Arial"/>
        </w:rPr>
        <w:t>ot mass communications, but masses of communicators</w:t>
      </w:r>
      <w:r w:rsidR="00DD7A4B">
        <w:rPr>
          <w:rFonts w:ascii="Minion Pro" w:hAnsi="Minion Pro" w:cs="Arial"/>
        </w:rPr>
        <w:t xml:space="preserve">.  </w:t>
      </w:r>
      <w:r w:rsidR="00285D8D" w:rsidRPr="000874E2">
        <w:rPr>
          <w:rFonts w:ascii="Minion Pro" w:hAnsi="Minion Pro" w:cs="Arial"/>
        </w:rPr>
        <w:t xml:space="preserve">Therefore, it is very much in </w:t>
      </w:r>
      <w:r w:rsidR="003749C3" w:rsidRPr="000874E2">
        <w:rPr>
          <w:rFonts w:ascii="Minion Pro" w:hAnsi="Minion Pro" w:cs="Arial"/>
        </w:rPr>
        <w:t>the company</w:t>
      </w:r>
      <w:r w:rsidR="002C4F4E">
        <w:rPr>
          <w:rFonts w:ascii="Minion Pro" w:hAnsi="Minion Pro" w:cs="Arial"/>
        </w:rPr>
        <w:t>’</w:t>
      </w:r>
      <w:r w:rsidR="003749C3" w:rsidRPr="000874E2">
        <w:rPr>
          <w:rFonts w:ascii="Minion Pro" w:hAnsi="Minion Pro" w:cs="Arial"/>
        </w:rPr>
        <w:t>s</w:t>
      </w:r>
      <w:r w:rsidR="00285D8D" w:rsidRPr="000874E2">
        <w:rPr>
          <w:rFonts w:ascii="Minion Pro" w:hAnsi="Minion Pro" w:cs="Arial"/>
        </w:rPr>
        <w:t xml:space="preserve"> interest—and, we believe, in each </w:t>
      </w:r>
      <w:r w:rsidR="003749C3" w:rsidRPr="000874E2">
        <w:rPr>
          <w:rFonts w:ascii="Minion Pro" w:hAnsi="Minion Pro" w:cs="Arial"/>
        </w:rPr>
        <w:t>employee</w:t>
      </w:r>
      <w:r w:rsidR="002C4F4E">
        <w:rPr>
          <w:rFonts w:ascii="Minion Pro" w:hAnsi="Minion Pro" w:cs="Arial"/>
        </w:rPr>
        <w:t>’</w:t>
      </w:r>
      <w:r w:rsidR="00285D8D" w:rsidRPr="000874E2">
        <w:rPr>
          <w:rFonts w:ascii="Minion Pro" w:hAnsi="Minion Pro" w:cs="Arial"/>
        </w:rPr>
        <w:t>s own—to be aware of and participate in this sphere of information</w:t>
      </w:r>
      <w:r w:rsidR="00DD7A4B">
        <w:rPr>
          <w:rFonts w:ascii="Minion Pro" w:hAnsi="Minion Pro" w:cs="Arial"/>
        </w:rPr>
        <w:t>, interaction and idea exchange.</w:t>
      </w:r>
    </w:p>
    <w:p w:rsidR="00285D8D" w:rsidRPr="000874E2" w:rsidRDefault="00285D8D" w:rsidP="007D55CF">
      <w:pPr>
        <w:widowControl w:val="0"/>
        <w:autoSpaceDE w:val="0"/>
        <w:autoSpaceDN w:val="0"/>
        <w:adjustRightInd w:val="0"/>
        <w:jc w:val="both"/>
        <w:rPr>
          <w:rFonts w:ascii="Minion Pro" w:hAnsi="Minion Pro" w:cs="Arial"/>
          <w:b/>
          <w:bCs/>
        </w:rPr>
      </w:pPr>
    </w:p>
    <w:p w:rsidR="00B7661F" w:rsidRPr="00DD7A4B" w:rsidRDefault="00285D8D" w:rsidP="00B7661F">
      <w:pPr>
        <w:pStyle w:val="Subheading"/>
        <w:rPr>
          <w:i w:val="0"/>
          <w:color w:val="1F497D" w:themeColor="text2"/>
          <w:sz w:val="28"/>
        </w:rPr>
      </w:pPr>
      <w:r w:rsidRPr="00DD7A4B">
        <w:rPr>
          <w:i w:val="0"/>
          <w:color w:val="1F497D" w:themeColor="text2"/>
          <w:sz w:val="28"/>
        </w:rPr>
        <w:t>Executive Summary</w:t>
      </w:r>
    </w:p>
    <w:p w:rsidR="00285D8D" w:rsidRPr="000874E2" w:rsidRDefault="00285D8D" w:rsidP="007D55CF">
      <w:pPr>
        <w:widowControl w:val="0"/>
        <w:autoSpaceDE w:val="0"/>
        <w:autoSpaceDN w:val="0"/>
        <w:adjustRightInd w:val="0"/>
        <w:jc w:val="both"/>
        <w:rPr>
          <w:rFonts w:ascii="Minion Pro" w:hAnsi="Minion Pro" w:cs="Arial"/>
        </w:rPr>
      </w:pPr>
    </w:p>
    <w:p w:rsidR="00285D8D" w:rsidRPr="000874E2" w:rsidRDefault="00285D8D" w:rsidP="002C4F4E">
      <w:pPr>
        <w:pStyle w:val="ListParagraph"/>
        <w:widowControl w:val="0"/>
        <w:numPr>
          <w:ilvl w:val="0"/>
          <w:numId w:val="17"/>
        </w:numPr>
        <w:tabs>
          <w:tab w:val="left" w:pos="220"/>
          <w:tab w:val="left" w:pos="720"/>
        </w:tabs>
        <w:autoSpaceDE w:val="0"/>
        <w:autoSpaceDN w:val="0"/>
        <w:adjustRightInd w:val="0"/>
        <w:spacing w:after="120"/>
        <w:contextualSpacing w:val="0"/>
        <w:jc w:val="both"/>
        <w:rPr>
          <w:rFonts w:ascii="Minion Pro" w:hAnsi="Minion Pro" w:cs="Arial"/>
        </w:rPr>
      </w:pPr>
      <w:r w:rsidRPr="000874E2">
        <w:rPr>
          <w:rFonts w:ascii="Minion Pro" w:hAnsi="Minion Pro" w:cs="Arial"/>
        </w:rPr>
        <w:t>Know and follow the Company</w:t>
      </w:r>
      <w:r w:rsidR="002C4F4E">
        <w:rPr>
          <w:rFonts w:ascii="Minion Pro" w:hAnsi="Minion Pro" w:cs="Arial"/>
        </w:rPr>
        <w:t>’</w:t>
      </w:r>
      <w:r w:rsidRPr="000874E2">
        <w:rPr>
          <w:rFonts w:ascii="Minion Pro" w:hAnsi="Minion Pro" w:cs="Arial"/>
        </w:rPr>
        <w:t xml:space="preserve">s </w:t>
      </w:r>
      <w:r w:rsidRPr="000874E2">
        <w:rPr>
          <w:rFonts w:ascii="Minion Pro" w:hAnsi="Minion Pro" w:cs="Arial"/>
          <w:color w:val="0000FF"/>
          <w:u w:val="single"/>
        </w:rPr>
        <w:t xml:space="preserve">Code of </w:t>
      </w:r>
      <w:r w:rsidR="00F13D00">
        <w:rPr>
          <w:rFonts w:ascii="Minion Pro" w:hAnsi="Minion Pro" w:cs="Arial"/>
          <w:color w:val="0000FF"/>
          <w:u w:val="single"/>
        </w:rPr>
        <w:t xml:space="preserve">Business Conduct and </w:t>
      </w:r>
      <w:r w:rsidRPr="000874E2">
        <w:rPr>
          <w:rFonts w:ascii="Minion Pro" w:hAnsi="Minion Pro" w:cs="Arial"/>
          <w:color w:val="0000FF"/>
          <w:u w:val="single"/>
        </w:rPr>
        <w:t>Ethic</w:t>
      </w:r>
      <w:r w:rsidR="003209AB" w:rsidRPr="000874E2">
        <w:rPr>
          <w:rFonts w:ascii="Minion Pro" w:hAnsi="Minion Pro" w:cs="Arial"/>
          <w:color w:val="0000FF"/>
          <w:u w:val="single"/>
        </w:rPr>
        <w:t>s</w:t>
      </w:r>
      <w:r w:rsidRPr="000874E2">
        <w:rPr>
          <w:rFonts w:ascii="Minion Pro" w:hAnsi="Minion Pro" w:cs="Arial"/>
          <w:b/>
        </w:rPr>
        <w:t>.</w:t>
      </w:r>
    </w:p>
    <w:p w:rsidR="00285D8D" w:rsidRPr="000874E2" w:rsidRDefault="003749C3" w:rsidP="002C4F4E">
      <w:pPr>
        <w:pStyle w:val="ListParagraph"/>
        <w:widowControl w:val="0"/>
        <w:numPr>
          <w:ilvl w:val="0"/>
          <w:numId w:val="17"/>
        </w:numPr>
        <w:tabs>
          <w:tab w:val="left" w:pos="220"/>
          <w:tab w:val="left" w:pos="720"/>
        </w:tabs>
        <w:autoSpaceDE w:val="0"/>
        <w:autoSpaceDN w:val="0"/>
        <w:adjustRightInd w:val="0"/>
        <w:spacing w:after="120"/>
        <w:contextualSpacing w:val="0"/>
        <w:jc w:val="both"/>
        <w:rPr>
          <w:rFonts w:ascii="Minion Pro" w:hAnsi="Minion Pro" w:cs="Arial"/>
        </w:rPr>
      </w:pPr>
      <w:r w:rsidRPr="000874E2">
        <w:rPr>
          <w:rFonts w:ascii="Minion Pro" w:hAnsi="Minion Pro" w:cs="Arial"/>
        </w:rPr>
        <w:t>Employees</w:t>
      </w:r>
      <w:r w:rsidR="00285D8D" w:rsidRPr="000874E2">
        <w:rPr>
          <w:rFonts w:ascii="Minion Pro" w:hAnsi="Minion Pro" w:cs="Arial"/>
        </w:rPr>
        <w:t xml:space="preserve"> are personally responsible for the content they publish on </w:t>
      </w:r>
      <w:r w:rsidR="00DD7A4B">
        <w:rPr>
          <w:rFonts w:ascii="Minion Pro" w:hAnsi="Minion Pro" w:cs="Arial"/>
        </w:rPr>
        <w:t>social networking sites</w:t>
      </w:r>
      <w:r w:rsidR="001916F3">
        <w:rPr>
          <w:rFonts w:ascii="Minion Pro" w:hAnsi="Minion Pro" w:cs="Arial"/>
        </w:rPr>
        <w:t xml:space="preserve">, </w:t>
      </w:r>
      <w:r w:rsidR="00066807">
        <w:rPr>
          <w:rFonts w:ascii="Minion Pro" w:hAnsi="Minion Pro" w:cs="Arial"/>
        </w:rPr>
        <w:t>mi</w:t>
      </w:r>
      <w:r w:rsidR="001916F3">
        <w:rPr>
          <w:rFonts w:ascii="Minion Pro" w:hAnsi="Minion Pro" w:cs="Arial"/>
        </w:rPr>
        <w:t xml:space="preserve">croblogging services, review and rating sites, </w:t>
      </w:r>
      <w:r w:rsidR="007E572A">
        <w:rPr>
          <w:rFonts w:ascii="Minion Pro" w:hAnsi="Minion Pro" w:cs="Arial"/>
        </w:rPr>
        <w:t>photo/video sharing serv</w:t>
      </w:r>
      <w:r w:rsidR="001916F3">
        <w:rPr>
          <w:rFonts w:ascii="Minion Pro" w:hAnsi="Minion Pro" w:cs="Arial"/>
        </w:rPr>
        <w:t xml:space="preserve">ices, e-commerce sites, </w:t>
      </w:r>
      <w:r w:rsidR="00066807">
        <w:rPr>
          <w:rFonts w:ascii="Minion Pro" w:hAnsi="Minion Pro" w:cs="Arial"/>
        </w:rPr>
        <w:t xml:space="preserve">social </w:t>
      </w:r>
      <w:r w:rsidR="007E572A">
        <w:rPr>
          <w:rFonts w:ascii="Minion Pro" w:hAnsi="Minion Pro" w:cs="Arial"/>
        </w:rPr>
        <w:t>news/</w:t>
      </w:r>
      <w:r w:rsidR="001916F3">
        <w:rPr>
          <w:rFonts w:ascii="Minion Pro" w:hAnsi="Minion Pro" w:cs="Arial"/>
        </w:rPr>
        <w:t xml:space="preserve">bookmarking sites, virtual worlds, </w:t>
      </w:r>
      <w:r w:rsidR="00066807">
        <w:rPr>
          <w:rFonts w:ascii="Minion Pro" w:hAnsi="Minion Pro" w:cs="Arial"/>
        </w:rPr>
        <w:t xml:space="preserve">blogs, </w:t>
      </w:r>
      <w:r w:rsidR="00285D8D" w:rsidRPr="000874E2">
        <w:rPr>
          <w:rFonts w:ascii="Minion Pro" w:hAnsi="Minion Pro" w:cs="Arial"/>
        </w:rPr>
        <w:t xml:space="preserve">wikis or any other form of user-generated media. </w:t>
      </w:r>
      <w:r w:rsidR="00DD7A4B">
        <w:rPr>
          <w:rFonts w:ascii="Minion Pro" w:hAnsi="Minion Pro" w:cs="Arial"/>
        </w:rPr>
        <w:t xml:space="preserve"> </w:t>
      </w:r>
      <w:r w:rsidR="00285D8D" w:rsidRPr="000874E2">
        <w:rPr>
          <w:rFonts w:ascii="Minion Pro" w:hAnsi="Minion Pro" w:cs="Arial"/>
        </w:rPr>
        <w:t>Be mindful that what you publish will be public for a long time</w:t>
      </w:r>
      <w:r w:rsidR="00DD7A4B">
        <w:rPr>
          <w:rFonts w:ascii="Minion Pro" w:hAnsi="Minion Pro" w:cs="Arial"/>
        </w:rPr>
        <w:t xml:space="preserve">, perhaps in perpetuity; </w:t>
      </w:r>
      <w:r w:rsidR="00285D8D" w:rsidRPr="000874E2">
        <w:rPr>
          <w:rFonts w:ascii="Minion Pro" w:hAnsi="Minion Pro" w:cs="Arial"/>
        </w:rPr>
        <w:t>protect your privacy.</w:t>
      </w:r>
    </w:p>
    <w:p w:rsidR="00285D8D" w:rsidRPr="000874E2" w:rsidRDefault="00DD7A4B" w:rsidP="002C4F4E">
      <w:pPr>
        <w:pStyle w:val="ListParagraph"/>
        <w:widowControl w:val="0"/>
        <w:numPr>
          <w:ilvl w:val="0"/>
          <w:numId w:val="17"/>
        </w:numPr>
        <w:tabs>
          <w:tab w:val="left" w:pos="220"/>
          <w:tab w:val="left" w:pos="720"/>
        </w:tabs>
        <w:autoSpaceDE w:val="0"/>
        <w:autoSpaceDN w:val="0"/>
        <w:adjustRightInd w:val="0"/>
        <w:spacing w:after="120"/>
        <w:contextualSpacing w:val="0"/>
        <w:jc w:val="both"/>
        <w:rPr>
          <w:rFonts w:ascii="Minion Pro" w:hAnsi="Minion Pro" w:cs="Arial"/>
        </w:rPr>
      </w:pPr>
      <w:r>
        <w:rPr>
          <w:rFonts w:ascii="Minion Pro" w:hAnsi="Minion Pro" w:cs="Arial"/>
        </w:rPr>
        <w:t>Write in the first person, i</w:t>
      </w:r>
      <w:r w:rsidR="00285D8D" w:rsidRPr="000874E2">
        <w:rPr>
          <w:rFonts w:ascii="Minion Pro" w:hAnsi="Minion Pro" w:cs="Arial"/>
        </w:rPr>
        <w:t>dentify</w:t>
      </w:r>
      <w:r>
        <w:rPr>
          <w:rFonts w:ascii="Minion Pro" w:hAnsi="Minion Pro" w:cs="Arial"/>
        </w:rPr>
        <w:t>ing</w:t>
      </w:r>
      <w:r w:rsidR="00285D8D" w:rsidRPr="000874E2">
        <w:rPr>
          <w:rFonts w:ascii="Minion Pro" w:hAnsi="Minion Pro" w:cs="Arial"/>
        </w:rPr>
        <w:t xml:space="preserve"> yourself—name and, when relevant, role at </w:t>
      </w:r>
      <w:r w:rsidR="003749C3" w:rsidRPr="000874E2">
        <w:rPr>
          <w:rFonts w:ascii="Minion Pro" w:hAnsi="Minion Pro" w:cs="Arial"/>
        </w:rPr>
        <w:t xml:space="preserve">the </w:t>
      </w:r>
      <w:r w:rsidR="007E572A">
        <w:rPr>
          <w:rFonts w:ascii="Minion Pro" w:hAnsi="Minion Pro" w:cs="Arial"/>
        </w:rPr>
        <w:t>C</w:t>
      </w:r>
      <w:r w:rsidR="003749C3" w:rsidRPr="000874E2">
        <w:rPr>
          <w:rFonts w:ascii="Minion Pro" w:hAnsi="Minion Pro" w:cs="Arial"/>
        </w:rPr>
        <w:t>ompany</w:t>
      </w:r>
      <w:r w:rsidR="00285D8D" w:rsidRPr="000874E2">
        <w:rPr>
          <w:rFonts w:ascii="Minion Pro" w:hAnsi="Minion Pro" w:cs="Arial"/>
        </w:rPr>
        <w:t xml:space="preserve">—when you discuss </w:t>
      </w:r>
      <w:r w:rsidR="007E572A">
        <w:rPr>
          <w:rFonts w:ascii="Minion Pro" w:hAnsi="Minion Pro" w:cs="Arial"/>
        </w:rPr>
        <w:t>Acca Corporation</w:t>
      </w:r>
      <w:r w:rsidR="00285D8D" w:rsidRPr="000874E2">
        <w:rPr>
          <w:rFonts w:ascii="Minion Pro" w:hAnsi="Minion Pro" w:cs="Arial"/>
        </w:rPr>
        <w:t xml:space="preserve">-related matters. </w:t>
      </w:r>
      <w:r>
        <w:rPr>
          <w:rFonts w:ascii="Minion Pro" w:hAnsi="Minion Pro" w:cs="Arial"/>
        </w:rPr>
        <w:t xml:space="preserve"> </w:t>
      </w:r>
      <w:r w:rsidR="00285D8D" w:rsidRPr="000874E2">
        <w:rPr>
          <w:rFonts w:ascii="Minion Pro" w:hAnsi="Minion Pro" w:cs="Arial"/>
        </w:rPr>
        <w:t xml:space="preserve">You must make it clear that you are speaking for yourself and not on behalf of </w:t>
      </w:r>
      <w:r w:rsidR="003749C3" w:rsidRPr="000874E2">
        <w:rPr>
          <w:rFonts w:ascii="Minion Pro" w:hAnsi="Minion Pro" w:cs="Arial"/>
        </w:rPr>
        <w:t xml:space="preserve">the </w:t>
      </w:r>
      <w:r>
        <w:rPr>
          <w:rFonts w:ascii="Minion Pro" w:hAnsi="Minion Pro" w:cs="Arial"/>
        </w:rPr>
        <w:t>C</w:t>
      </w:r>
      <w:r w:rsidR="003749C3" w:rsidRPr="000874E2">
        <w:rPr>
          <w:rFonts w:ascii="Minion Pro" w:hAnsi="Minion Pro" w:cs="Arial"/>
        </w:rPr>
        <w:t>ompany</w:t>
      </w:r>
      <w:r w:rsidR="00285D8D" w:rsidRPr="000874E2">
        <w:rPr>
          <w:rFonts w:ascii="Minion Pro" w:hAnsi="Minion Pro" w:cs="Arial"/>
        </w:rPr>
        <w:t>.</w:t>
      </w:r>
    </w:p>
    <w:p w:rsidR="00285D8D" w:rsidRPr="000874E2" w:rsidRDefault="00285D8D" w:rsidP="002C4F4E">
      <w:pPr>
        <w:pStyle w:val="ListParagraph"/>
        <w:widowControl w:val="0"/>
        <w:numPr>
          <w:ilvl w:val="0"/>
          <w:numId w:val="17"/>
        </w:numPr>
        <w:tabs>
          <w:tab w:val="left" w:pos="220"/>
          <w:tab w:val="left" w:pos="720"/>
        </w:tabs>
        <w:autoSpaceDE w:val="0"/>
        <w:autoSpaceDN w:val="0"/>
        <w:adjustRightInd w:val="0"/>
        <w:spacing w:after="120"/>
        <w:contextualSpacing w:val="0"/>
        <w:jc w:val="both"/>
        <w:rPr>
          <w:rFonts w:ascii="Minion Pro" w:hAnsi="Minion Pro" w:cs="Arial"/>
        </w:rPr>
      </w:pPr>
      <w:r w:rsidRPr="000874E2">
        <w:rPr>
          <w:rFonts w:ascii="Minion Pro" w:hAnsi="Minion Pro" w:cs="Arial"/>
        </w:rPr>
        <w:t xml:space="preserve">If you publish content outside of </w:t>
      </w:r>
      <w:r w:rsidR="00DD7A4B">
        <w:rPr>
          <w:rFonts w:ascii="Minion Pro" w:hAnsi="Minion Pro" w:cs="Arial"/>
        </w:rPr>
        <w:t>the Company</w:t>
      </w:r>
      <w:r w:rsidRPr="000874E2">
        <w:rPr>
          <w:rFonts w:ascii="Minion Pro" w:hAnsi="Minion Pro" w:cs="Arial"/>
        </w:rPr>
        <w:t xml:space="preserve"> and it has something to do with work you do or subjects associated with </w:t>
      </w:r>
      <w:r w:rsidR="00B7661F" w:rsidRPr="000874E2">
        <w:rPr>
          <w:rFonts w:ascii="Minion Pro" w:hAnsi="Minion Pro" w:cs="Arial"/>
        </w:rPr>
        <w:t xml:space="preserve">the </w:t>
      </w:r>
      <w:r w:rsidR="00DD7A4B">
        <w:rPr>
          <w:rFonts w:ascii="Minion Pro" w:hAnsi="Minion Pro" w:cs="Arial"/>
        </w:rPr>
        <w:t>C</w:t>
      </w:r>
      <w:r w:rsidR="00B7661F" w:rsidRPr="000874E2">
        <w:rPr>
          <w:rFonts w:ascii="Minion Pro" w:hAnsi="Minion Pro" w:cs="Arial"/>
        </w:rPr>
        <w:t>ompany</w:t>
      </w:r>
      <w:r w:rsidRPr="000874E2">
        <w:rPr>
          <w:rFonts w:ascii="Minion Pro" w:hAnsi="Minion Pro" w:cs="Arial"/>
        </w:rPr>
        <w:t xml:space="preserve">, use a disclaimer such as this: </w:t>
      </w:r>
      <w:r w:rsidR="00DD7A4B">
        <w:rPr>
          <w:rFonts w:ascii="Minion Pro" w:hAnsi="Minion Pro" w:cs="Arial"/>
        </w:rPr>
        <w:t xml:space="preserve"> </w:t>
      </w:r>
      <w:r w:rsidR="002C4F4E">
        <w:rPr>
          <w:rFonts w:ascii="Minion Pro" w:hAnsi="Minion Pro" w:cs="Arial"/>
        </w:rPr>
        <w:t>“</w:t>
      </w:r>
      <w:r w:rsidRPr="000874E2">
        <w:rPr>
          <w:rFonts w:ascii="Minion Pro" w:hAnsi="Minion Pro" w:cs="Arial"/>
        </w:rPr>
        <w:t xml:space="preserve">The </w:t>
      </w:r>
      <w:r w:rsidR="007E572A">
        <w:rPr>
          <w:rFonts w:ascii="Minion Pro" w:hAnsi="Minion Pro" w:cs="Arial"/>
        </w:rPr>
        <w:t>views</w:t>
      </w:r>
      <w:r w:rsidRPr="000874E2">
        <w:rPr>
          <w:rFonts w:ascii="Minion Pro" w:hAnsi="Minion Pro" w:cs="Arial"/>
        </w:rPr>
        <w:t xml:space="preserve"> on this site are my own and don</w:t>
      </w:r>
      <w:r w:rsidR="002C4F4E">
        <w:rPr>
          <w:rFonts w:ascii="Minion Pro" w:hAnsi="Minion Pro" w:cs="Arial"/>
        </w:rPr>
        <w:t>’</w:t>
      </w:r>
      <w:r w:rsidRPr="000874E2">
        <w:rPr>
          <w:rFonts w:ascii="Minion Pro" w:hAnsi="Minion Pro" w:cs="Arial"/>
        </w:rPr>
        <w:t xml:space="preserve">t necessarily represent </w:t>
      </w:r>
      <w:r w:rsidR="007E572A">
        <w:rPr>
          <w:rFonts w:ascii="Minion Pro" w:hAnsi="Minion Pro" w:cs="Arial"/>
        </w:rPr>
        <w:t>those of Acca Corporation</w:t>
      </w:r>
      <w:r w:rsidRPr="000874E2">
        <w:rPr>
          <w:rFonts w:ascii="Minion Pro" w:hAnsi="Minion Pro" w:cs="Arial"/>
        </w:rPr>
        <w:t>.</w:t>
      </w:r>
      <w:r w:rsidR="002C4F4E">
        <w:rPr>
          <w:rFonts w:ascii="Minion Pro" w:hAnsi="Minion Pro" w:cs="Arial"/>
        </w:rPr>
        <w:t>”</w:t>
      </w:r>
    </w:p>
    <w:p w:rsidR="00285D8D" w:rsidRPr="000874E2" w:rsidRDefault="00285D8D" w:rsidP="002C4F4E">
      <w:pPr>
        <w:pStyle w:val="ListParagraph"/>
        <w:widowControl w:val="0"/>
        <w:numPr>
          <w:ilvl w:val="0"/>
          <w:numId w:val="17"/>
        </w:numPr>
        <w:tabs>
          <w:tab w:val="left" w:pos="220"/>
          <w:tab w:val="left" w:pos="720"/>
        </w:tabs>
        <w:autoSpaceDE w:val="0"/>
        <w:autoSpaceDN w:val="0"/>
        <w:adjustRightInd w:val="0"/>
        <w:spacing w:after="120"/>
        <w:contextualSpacing w:val="0"/>
        <w:jc w:val="both"/>
        <w:rPr>
          <w:rFonts w:ascii="Minion Pro" w:hAnsi="Minion Pro" w:cs="Arial"/>
        </w:rPr>
      </w:pPr>
      <w:r w:rsidRPr="000874E2">
        <w:rPr>
          <w:rFonts w:ascii="Minion Pro" w:hAnsi="Minion Pro" w:cs="Arial"/>
        </w:rPr>
        <w:t>Respect copyright, fair use and financial disclosure laws.</w:t>
      </w:r>
    </w:p>
    <w:p w:rsidR="00285D8D" w:rsidRPr="000874E2" w:rsidRDefault="00285D8D" w:rsidP="002C4F4E">
      <w:pPr>
        <w:pStyle w:val="ListParagraph"/>
        <w:widowControl w:val="0"/>
        <w:numPr>
          <w:ilvl w:val="0"/>
          <w:numId w:val="17"/>
        </w:numPr>
        <w:tabs>
          <w:tab w:val="left" w:pos="220"/>
          <w:tab w:val="left" w:pos="720"/>
        </w:tabs>
        <w:autoSpaceDE w:val="0"/>
        <w:autoSpaceDN w:val="0"/>
        <w:adjustRightInd w:val="0"/>
        <w:spacing w:after="120"/>
        <w:contextualSpacing w:val="0"/>
        <w:jc w:val="both"/>
        <w:rPr>
          <w:rFonts w:ascii="Minion Pro" w:hAnsi="Minion Pro" w:cs="Arial"/>
        </w:rPr>
      </w:pPr>
      <w:r w:rsidRPr="000874E2">
        <w:rPr>
          <w:rFonts w:ascii="Minion Pro" w:hAnsi="Minion Pro" w:cs="Arial"/>
        </w:rPr>
        <w:t>Don</w:t>
      </w:r>
      <w:r w:rsidR="002C4F4E">
        <w:rPr>
          <w:rFonts w:ascii="Minion Pro" w:hAnsi="Minion Pro" w:cs="Arial"/>
        </w:rPr>
        <w:t>’</w:t>
      </w:r>
      <w:r w:rsidRPr="000874E2">
        <w:rPr>
          <w:rFonts w:ascii="Minion Pro" w:hAnsi="Minion Pro" w:cs="Arial"/>
        </w:rPr>
        <w:t xml:space="preserve">t provide </w:t>
      </w:r>
      <w:r w:rsidR="00DD7A4B">
        <w:rPr>
          <w:rFonts w:ascii="Minion Pro" w:hAnsi="Minion Pro" w:cs="Arial"/>
        </w:rPr>
        <w:t>the Company</w:t>
      </w:r>
      <w:r w:rsidR="002C4F4E">
        <w:rPr>
          <w:rFonts w:ascii="Minion Pro" w:hAnsi="Minion Pro" w:cs="Arial"/>
        </w:rPr>
        <w:t>’</w:t>
      </w:r>
      <w:r w:rsidRPr="000874E2">
        <w:rPr>
          <w:rFonts w:ascii="Minion Pro" w:hAnsi="Minion Pro" w:cs="Arial"/>
        </w:rPr>
        <w:t>s or another</w:t>
      </w:r>
      <w:r w:rsidR="002C4F4E">
        <w:rPr>
          <w:rFonts w:ascii="Minion Pro" w:hAnsi="Minion Pro" w:cs="Arial"/>
        </w:rPr>
        <w:t>’</w:t>
      </w:r>
      <w:r w:rsidRPr="000874E2">
        <w:rPr>
          <w:rFonts w:ascii="Minion Pro" w:hAnsi="Minion Pro" w:cs="Arial"/>
        </w:rPr>
        <w:t xml:space="preserve">s confidential or proprietary information. </w:t>
      </w:r>
      <w:r w:rsidR="00DD7A4B">
        <w:rPr>
          <w:rFonts w:ascii="Minion Pro" w:hAnsi="Minion Pro" w:cs="Arial"/>
        </w:rPr>
        <w:t xml:space="preserve"> </w:t>
      </w:r>
      <w:r w:rsidRPr="000874E2">
        <w:rPr>
          <w:rFonts w:ascii="Minion Pro" w:hAnsi="Minion Pro" w:cs="Arial"/>
        </w:rPr>
        <w:t xml:space="preserve">Ask permission to publish or report on </w:t>
      </w:r>
      <w:r w:rsidR="00DD7A4B">
        <w:rPr>
          <w:rFonts w:ascii="Minion Pro" w:hAnsi="Minion Pro" w:cs="Arial"/>
        </w:rPr>
        <w:t>communications</w:t>
      </w:r>
      <w:r w:rsidRPr="000874E2">
        <w:rPr>
          <w:rFonts w:ascii="Minion Pro" w:hAnsi="Minion Pro" w:cs="Arial"/>
        </w:rPr>
        <w:t xml:space="preserve"> that are meant </w:t>
      </w:r>
      <w:r w:rsidR="00B7661F" w:rsidRPr="000874E2">
        <w:rPr>
          <w:rFonts w:ascii="Minion Pro" w:hAnsi="Minion Pro" w:cs="Arial"/>
        </w:rPr>
        <w:t>to be private or internal</w:t>
      </w:r>
      <w:r w:rsidRPr="000874E2">
        <w:rPr>
          <w:rFonts w:ascii="Minion Pro" w:hAnsi="Minion Pro" w:cs="Arial"/>
        </w:rPr>
        <w:t>.</w:t>
      </w:r>
    </w:p>
    <w:p w:rsidR="00285D8D" w:rsidRPr="000874E2" w:rsidRDefault="00285D8D" w:rsidP="002C4F4E">
      <w:pPr>
        <w:pStyle w:val="ListParagraph"/>
        <w:widowControl w:val="0"/>
        <w:numPr>
          <w:ilvl w:val="0"/>
          <w:numId w:val="17"/>
        </w:numPr>
        <w:tabs>
          <w:tab w:val="left" w:pos="220"/>
          <w:tab w:val="left" w:pos="720"/>
        </w:tabs>
        <w:autoSpaceDE w:val="0"/>
        <w:autoSpaceDN w:val="0"/>
        <w:adjustRightInd w:val="0"/>
        <w:spacing w:after="120"/>
        <w:contextualSpacing w:val="0"/>
        <w:jc w:val="both"/>
        <w:rPr>
          <w:rFonts w:ascii="Minion Pro" w:hAnsi="Minion Pro" w:cs="Arial"/>
        </w:rPr>
      </w:pPr>
      <w:r w:rsidRPr="000874E2">
        <w:rPr>
          <w:rFonts w:ascii="Minion Pro" w:hAnsi="Minion Pro" w:cs="Arial"/>
        </w:rPr>
        <w:t>Don</w:t>
      </w:r>
      <w:r w:rsidR="002C4F4E">
        <w:rPr>
          <w:rFonts w:ascii="Minion Pro" w:hAnsi="Minion Pro" w:cs="Arial"/>
        </w:rPr>
        <w:t>’</w:t>
      </w:r>
      <w:r w:rsidRPr="000874E2">
        <w:rPr>
          <w:rFonts w:ascii="Minion Pro" w:hAnsi="Minion Pro" w:cs="Arial"/>
        </w:rPr>
        <w:t xml:space="preserve">t cite or reference </w:t>
      </w:r>
      <w:r w:rsidR="00014582">
        <w:rPr>
          <w:rFonts w:ascii="Minion Pro" w:hAnsi="Minion Pro" w:cs="Arial"/>
        </w:rPr>
        <w:t>customers, partners,</w:t>
      </w:r>
      <w:r w:rsidRPr="000874E2">
        <w:rPr>
          <w:rFonts w:ascii="Minion Pro" w:hAnsi="Minion Pro" w:cs="Arial"/>
        </w:rPr>
        <w:t xml:space="preserve"> suppliers</w:t>
      </w:r>
      <w:r w:rsidR="00014582">
        <w:rPr>
          <w:rFonts w:ascii="Minion Pro" w:hAnsi="Minion Pro" w:cs="Arial"/>
        </w:rPr>
        <w:t xml:space="preserve"> or other stakeholders</w:t>
      </w:r>
      <w:r w:rsidRPr="000874E2">
        <w:rPr>
          <w:rFonts w:ascii="Minion Pro" w:hAnsi="Minion Pro" w:cs="Arial"/>
        </w:rPr>
        <w:t xml:space="preserve"> without their approval. </w:t>
      </w:r>
      <w:r w:rsidR="00DD7A4B">
        <w:rPr>
          <w:rFonts w:ascii="Minion Pro" w:hAnsi="Minion Pro" w:cs="Arial"/>
        </w:rPr>
        <w:t xml:space="preserve"> </w:t>
      </w:r>
      <w:r w:rsidRPr="000874E2">
        <w:rPr>
          <w:rFonts w:ascii="Minion Pro" w:hAnsi="Minion Pro" w:cs="Arial"/>
        </w:rPr>
        <w:t>When you do make a reference, where possible link back to the source.</w:t>
      </w:r>
    </w:p>
    <w:p w:rsidR="00285D8D" w:rsidRPr="000874E2" w:rsidRDefault="00285D8D" w:rsidP="002C4F4E">
      <w:pPr>
        <w:pStyle w:val="ListParagraph"/>
        <w:widowControl w:val="0"/>
        <w:numPr>
          <w:ilvl w:val="0"/>
          <w:numId w:val="17"/>
        </w:numPr>
        <w:tabs>
          <w:tab w:val="left" w:pos="220"/>
          <w:tab w:val="left" w:pos="720"/>
        </w:tabs>
        <w:autoSpaceDE w:val="0"/>
        <w:autoSpaceDN w:val="0"/>
        <w:adjustRightInd w:val="0"/>
        <w:spacing w:after="120"/>
        <w:contextualSpacing w:val="0"/>
        <w:jc w:val="both"/>
        <w:rPr>
          <w:rFonts w:ascii="Minion Pro" w:hAnsi="Minion Pro" w:cs="Arial"/>
        </w:rPr>
      </w:pPr>
      <w:r w:rsidRPr="000874E2">
        <w:rPr>
          <w:rFonts w:ascii="Minion Pro" w:hAnsi="Minion Pro" w:cs="Arial"/>
        </w:rPr>
        <w:t xml:space="preserve">Respect your audience. </w:t>
      </w:r>
      <w:r w:rsidR="00DD7A4B">
        <w:rPr>
          <w:rFonts w:ascii="Minion Pro" w:hAnsi="Minion Pro" w:cs="Arial"/>
        </w:rPr>
        <w:t xml:space="preserve"> </w:t>
      </w:r>
      <w:r w:rsidRPr="000874E2">
        <w:rPr>
          <w:rFonts w:ascii="Minion Pro" w:hAnsi="Minion Pro" w:cs="Arial"/>
        </w:rPr>
        <w:t>Don</w:t>
      </w:r>
      <w:r w:rsidR="002C4F4E">
        <w:rPr>
          <w:rFonts w:ascii="Minion Pro" w:hAnsi="Minion Pro" w:cs="Arial"/>
        </w:rPr>
        <w:t>’</w:t>
      </w:r>
      <w:r w:rsidRPr="000874E2">
        <w:rPr>
          <w:rFonts w:ascii="Minion Pro" w:hAnsi="Minion Pro" w:cs="Arial"/>
        </w:rPr>
        <w:t xml:space="preserve">t use ethnic slurs, personal insults, obscenity, or engage in any conduct that would not be acceptable in </w:t>
      </w:r>
      <w:r w:rsidR="00B7661F" w:rsidRPr="000874E2">
        <w:rPr>
          <w:rFonts w:ascii="Minion Pro" w:hAnsi="Minion Pro" w:cs="Arial"/>
        </w:rPr>
        <w:t>the</w:t>
      </w:r>
      <w:r w:rsidRPr="000874E2">
        <w:rPr>
          <w:rFonts w:ascii="Minion Pro" w:hAnsi="Minion Pro" w:cs="Arial"/>
        </w:rPr>
        <w:t xml:space="preserve"> workplace. </w:t>
      </w:r>
      <w:r w:rsidR="00DD7A4B">
        <w:rPr>
          <w:rFonts w:ascii="Minion Pro" w:hAnsi="Minion Pro" w:cs="Arial"/>
        </w:rPr>
        <w:t xml:space="preserve"> </w:t>
      </w:r>
      <w:r w:rsidRPr="000874E2">
        <w:rPr>
          <w:rFonts w:ascii="Minion Pro" w:hAnsi="Minion Pro" w:cs="Arial"/>
        </w:rPr>
        <w:t>You should also show proper consideration for others</w:t>
      </w:r>
      <w:r w:rsidR="002C4F4E">
        <w:rPr>
          <w:rFonts w:ascii="Minion Pro" w:hAnsi="Minion Pro" w:cs="Arial"/>
        </w:rPr>
        <w:t>’</w:t>
      </w:r>
      <w:r w:rsidRPr="000874E2">
        <w:rPr>
          <w:rFonts w:ascii="Minion Pro" w:hAnsi="Minion Pro" w:cs="Arial"/>
        </w:rPr>
        <w:t xml:space="preserve"> privacy and for topics that may be considered objectionable or inflammatory.</w:t>
      </w:r>
    </w:p>
    <w:p w:rsidR="00285D8D" w:rsidRPr="000874E2" w:rsidRDefault="00285D8D" w:rsidP="002C4F4E">
      <w:pPr>
        <w:pStyle w:val="ListParagraph"/>
        <w:widowControl w:val="0"/>
        <w:numPr>
          <w:ilvl w:val="0"/>
          <w:numId w:val="17"/>
        </w:numPr>
        <w:tabs>
          <w:tab w:val="left" w:pos="220"/>
          <w:tab w:val="left" w:pos="720"/>
        </w:tabs>
        <w:autoSpaceDE w:val="0"/>
        <w:autoSpaceDN w:val="0"/>
        <w:adjustRightInd w:val="0"/>
        <w:spacing w:after="120"/>
        <w:contextualSpacing w:val="0"/>
        <w:jc w:val="both"/>
        <w:rPr>
          <w:rFonts w:ascii="Minion Pro" w:hAnsi="Minion Pro" w:cs="Arial"/>
        </w:rPr>
      </w:pPr>
      <w:r w:rsidRPr="000874E2">
        <w:rPr>
          <w:rFonts w:ascii="Minion Pro" w:hAnsi="Minion Pro" w:cs="Arial"/>
        </w:rPr>
        <w:t>Find out who else is blogging or publishing on the topic, and cite them.</w:t>
      </w:r>
    </w:p>
    <w:p w:rsidR="00285D8D" w:rsidRPr="000874E2" w:rsidRDefault="00285D8D" w:rsidP="002C4F4E">
      <w:pPr>
        <w:pStyle w:val="ListParagraph"/>
        <w:widowControl w:val="0"/>
        <w:numPr>
          <w:ilvl w:val="0"/>
          <w:numId w:val="17"/>
        </w:numPr>
        <w:tabs>
          <w:tab w:val="left" w:pos="220"/>
          <w:tab w:val="left" w:pos="720"/>
        </w:tabs>
        <w:autoSpaceDE w:val="0"/>
        <w:autoSpaceDN w:val="0"/>
        <w:adjustRightInd w:val="0"/>
        <w:spacing w:after="120"/>
        <w:contextualSpacing w:val="0"/>
        <w:jc w:val="both"/>
        <w:rPr>
          <w:rFonts w:ascii="Minion Pro" w:hAnsi="Minion Pro" w:cs="Arial"/>
        </w:rPr>
      </w:pPr>
      <w:r w:rsidRPr="000874E2">
        <w:rPr>
          <w:rFonts w:ascii="Minion Pro" w:hAnsi="Minion Pro" w:cs="Arial"/>
        </w:rPr>
        <w:t xml:space="preserve">Be aware of your association with </w:t>
      </w:r>
      <w:r w:rsidR="00B7661F" w:rsidRPr="000874E2">
        <w:rPr>
          <w:rFonts w:ascii="Minion Pro" w:hAnsi="Minion Pro" w:cs="Arial"/>
        </w:rPr>
        <w:t xml:space="preserve">the </w:t>
      </w:r>
      <w:r w:rsidR="00DD7A4B">
        <w:rPr>
          <w:rFonts w:ascii="Minion Pro" w:hAnsi="Minion Pro" w:cs="Arial"/>
        </w:rPr>
        <w:t>C</w:t>
      </w:r>
      <w:r w:rsidR="00B7661F" w:rsidRPr="000874E2">
        <w:rPr>
          <w:rFonts w:ascii="Minion Pro" w:hAnsi="Minion Pro" w:cs="Arial"/>
        </w:rPr>
        <w:t>ompany</w:t>
      </w:r>
      <w:r w:rsidRPr="000874E2">
        <w:rPr>
          <w:rFonts w:ascii="Minion Pro" w:hAnsi="Minion Pro" w:cs="Arial"/>
        </w:rPr>
        <w:t xml:space="preserve"> in online social networks. </w:t>
      </w:r>
      <w:r w:rsidR="00DD7A4B">
        <w:rPr>
          <w:rFonts w:ascii="Minion Pro" w:hAnsi="Minion Pro" w:cs="Arial"/>
        </w:rPr>
        <w:t xml:space="preserve"> </w:t>
      </w:r>
      <w:r w:rsidRPr="000874E2">
        <w:rPr>
          <w:rFonts w:ascii="Minion Pro" w:hAnsi="Minion Pro" w:cs="Arial"/>
        </w:rPr>
        <w:t>If you identify yourself as a</w:t>
      </w:r>
      <w:r w:rsidR="00DD7A4B">
        <w:rPr>
          <w:rFonts w:ascii="Minion Pro" w:hAnsi="Minion Pro" w:cs="Arial"/>
        </w:rPr>
        <w:t xml:space="preserve"> Company</w:t>
      </w:r>
      <w:r w:rsidR="00B7661F" w:rsidRPr="000874E2">
        <w:rPr>
          <w:rFonts w:ascii="Minion Pro" w:hAnsi="Minion Pro" w:cs="Arial"/>
        </w:rPr>
        <w:t xml:space="preserve"> employee</w:t>
      </w:r>
      <w:r w:rsidRPr="000874E2">
        <w:rPr>
          <w:rFonts w:ascii="Minion Pro" w:hAnsi="Minion Pro" w:cs="Arial"/>
        </w:rPr>
        <w:t xml:space="preserve">, ensure your profile and related content is consistent with how you wish to present yourself </w:t>
      </w:r>
      <w:r w:rsidR="007E572A">
        <w:rPr>
          <w:rFonts w:ascii="Minion Pro" w:hAnsi="Minion Pro" w:cs="Arial"/>
        </w:rPr>
        <w:t>to</w:t>
      </w:r>
      <w:r w:rsidRPr="000874E2">
        <w:rPr>
          <w:rFonts w:ascii="Minion Pro" w:hAnsi="Minion Pro" w:cs="Arial"/>
        </w:rPr>
        <w:t xml:space="preserve"> colleagues</w:t>
      </w:r>
      <w:r w:rsidR="00DD7A4B">
        <w:rPr>
          <w:rFonts w:ascii="Minion Pro" w:hAnsi="Minion Pro" w:cs="Arial"/>
        </w:rPr>
        <w:t>, customers, partners and suppliers</w:t>
      </w:r>
      <w:r w:rsidRPr="000874E2">
        <w:rPr>
          <w:rFonts w:ascii="Minion Pro" w:hAnsi="Minion Pro" w:cs="Arial"/>
        </w:rPr>
        <w:t>.</w:t>
      </w:r>
    </w:p>
    <w:p w:rsidR="00285D8D" w:rsidRPr="000874E2" w:rsidRDefault="00285D8D" w:rsidP="002C4F4E">
      <w:pPr>
        <w:pStyle w:val="ListParagraph"/>
        <w:widowControl w:val="0"/>
        <w:numPr>
          <w:ilvl w:val="0"/>
          <w:numId w:val="17"/>
        </w:numPr>
        <w:tabs>
          <w:tab w:val="left" w:pos="220"/>
          <w:tab w:val="left" w:pos="720"/>
        </w:tabs>
        <w:autoSpaceDE w:val="0"/>
        <w:autoSpaceDN w:val="0"/>
        <w:adjustRightInd w:val="0"/>
        <w:spacing w:after="120"/>
        <w:contextualSpacing w:val="0"/>
        <w:jc w:val="both"/>
        <w:rPr>
          <w:rFonts w:ascii="Minion Pro" w:hAnsi="Minion Pro" w:cs="Arial"/>
        </w:rPr>
      </w:pPr>
      <w:r w:rsidRPr="000874E2">
        <w:rPr>
          <w:rFonts w:ascii="Minion Pro" w:hAnsi="Minion Pro" w:cs="Arial"/>
        </w:rPr>
        <w:t>Don</w:t>
      </w:r>
      <w:r w:rsidR="002C4F4E">
        <w:rPr>
          <w:rFonts w:ascii="Minion Pro" w:hAnsi="Minion Pro" w:cs="Arial"/>
        </w:rPr>
        <w:t>’</w:t>
      </w:r>
      <w:r w:rsidRPr="000874E2">
        <w:rPr>
          <w:rFonts w:ascii="Minion Pro" w:hAnsi="Minion Pro" w:cs="Arial"/>
        </w:rPr>
        <w:t>t pick fights, be the first to correct your own mistakes, and don</w:t>
      </w:r>
      <w:r w:rsidR="002C4F4E">
        <w:rPr>
          <w:rFonts w:ascii="Minion Pro" w:hAnsi="Minion Pro" w:cs="Arial"/>
        </w:rPr>
        <w:t>’</w:t>
      </w:r>
      <w:r w:rsidRPr="000874E2">
        <w:rPr>
          <w:rFonts w:ascii="Minion Pro" w:hAnsi="Minion Pro" w:cs="Arial"/>
        </w:rPr>
        <w:t>t alter previous posts without indicating that you have done so.</w:t>
      </w:r>
    </w:p>
    <w:p w:rsidR="00285D8D" w:rsidRPr="000874E2" w:rsidRDefault="00285D8D" w:rsidP="003209AB">
      <w:pPr>
        <w:pStyle w:val="ListParagraph"/>
        <w:widowControl w:val="0"/>
        <w:numPr>
          <w:ilvl w:val="0"/>
          <w:numId w:val="17"/>
        </w:numPr>
        <w:tabs>
          <w:tab w:val="left" w:pos="220"/>
          <w:tab w:val="left" w:pos="720"/>
        </w:tabs>
        <w:autoSpaceDE w:val="0"/>
        <w:autoSpaceDN w:val="0"/>
        <w:adjustRightInd w:val="0"/>
        <w:jc w:val="both"/>
        <w:rPr>
          <w:rFonts w:ascii="Minion Pro" w:hAnsi="Minion Pro" w:cs="Arial"/>
        </w:rPr>
      </w:pPr>
      <w:r w:rsidRPr="000874E2">
        <w:rPr>
          <w:rFonts w:ascii="Minion Pro" w:hAnsi="Minion Pro" w:cs="Arial"/>
        </w:rPr>
        <w:t xml:space="preserve">Try to add value. </w:t>
      </w:r>
      <w:r w:rsidR="00DD7A4B">
        <w:rPr>
          <w:rFonts w:ascii="Minion Pro" w:hAnsi="Minion Pro" w:cs="Arial"/>
        </w:rPr>
        <w:t xml:space="preserve"> </w:t>
      </w:r>
      <w:r w:rsidRPr="000874E2">
        <w:rPr>
          <w:rFonts w:ascii="Minion Pro" w:hAnsi="Minion Pro" w:cs="Arial"/>
        </w:rPr>
        <w:t xml:space="preserve">Provide worthwhile information and perspective. </w:t>
      </w:r>
      <w:r w:rsidR="00DD7A4B">
        <w:rPr>
          <w:rFonts w:ascii="Minion Pro" w:hAnsi="Minion Pro" w:cs="Arial"/>
        </w:rPr>
        <w:t xml:space="preserve"> The Company</w:t>
      </w:r>
      <w:r w:rsidR="002C4F4E">
        <w:rPr>
          <w:rFonts w:ascii="Minion Pro" w:hAnsi="Minion Pro" w:cs="Arial"/>
        </w:rPr>
        <w:t>’</w:t>
      </w:r>
      <w:r w:rsidR="00B7661F" w:rsidRPr="000874E2">
        <w:rPr>
          <w:rFonts w:ascii="Minion Pro" w:hAnsi="Minion Pro" w:cs="Arial"/>
        </w:rPr>
        <w:t>s</w:t>
      </w:r>
      <w:r w:rsidRPr="000874E2">
        <w:rPr>
          <w:rFonts w:ascii="Minion Pro" w:hAnsi="Minion Pro" w:cs="Arial"/>
        </w:rPr>
        <w:t xml:space="preserve"> brand is best represented by its</w:t>
      </w:r>
      <w:r w:rsidR="007E572A">
        <w:rPr>
          <w:rFonts w:ascii="Minion Pro" w:hAnsi="Minion Pro" w:cs="Arial"/>
        </w:rPr>
        <w:t xml:space="preserve"> people and what you publish </w:t>
      </w:r>
      <w:r w:rsidR="002C4F4E">
        <w:rPr>
          <w:rFonts w:ascii="Minion Pro" w:hAnsi="Minion Pro" w:cs="Arial"/>
        </w:rPr>
        <w:t xml:space="preserve">online </w:t>
      </w:r>
      <w:r w:rsidR="007E572A">
        <w:rPr>
          <w:rFonts w:ascii="Minion Pro" w:hAnsi="Minion Pro" w:cs="Arial"/>
        </w:rPr>
        <w:t xml:space="preserve">can </w:t>
      </w:r>
      <w:r w:rsidR="002C4F4E">
        <w:rPr>
          <w:rFonts w:ascii="Minion Pro" w:hAnsi="Minion Pro" w:cs="Arial"/>
        </w:rPr>
        <w:t xml:space="preserve">either </w:t>
      </w:r>
      <w:r w:rsidR="007E572A">
        <w:rPr>
          <w:rFonts w:ascii="Minion Pro" w:hAnsi="Minion Pro" w:cs="Arial"/>
        </w:rPr>
        <w:t>enhance or detract from it</w:t>
      </w:r>
      <w:r w:rsidRPr="000874E2">
        <w:rPr>
          <w:rFonts w:ascii="Minion Pro" w:hAnsi="Minion Pro" w:cs="Arial"/>
        </w:rPr>
        <w:t>.</w:t>
      </w:r>
    </w:p>
    <w:p w:rsidR="00052EBD" w:rsidRDefault="00052EBD" w:rsidP="007D55CF">
      <w:pPr>
        <w:widowControl w:val="0"/>
        <w:autoSpaceDE w:val="0"/>
        <w:autoSpaceDN w:val="0"/>
        <w:adjustRightInd w:val="0"/>
        <w:jc w:val="both"/>
        <w:rPr>
          <w:rFonts w:ascii="Minion Pro" w:hAnsi="Minion Pro" w:cs="Arial"/>
          <w:b/>
          <w:bCs/>
        </w:rPr>
      </w:pPr>
    </w:p>
    <w:p w:rsidR="009E53FE" w:rsidRDefault="009E53FE" w:rsidP="007D55CF">
      <w:pPr>
        <w:widowControl w:val="0"/>
        <w:autoSpaceDE w:val="0"/>
        <w:autoSpaceDN w:val="0"/>
        <w:adjustRightInd w:val="0"/>
        <w:jc w:val="both"/>
        <w:rPr>
          <w:rFonts w:ascii="Minion Pro" w:hAnsi="Minion Pro" w:cs="Arial"/>
          <w:b/>
          <w:bCs/>
        </w:rPr>
      </w:pPr>
    </w:p>
    <w:p w:rsidR="00285D8D" w:rsidRPr="000874E2" w:rsidRDefault="00285D8D" w:rsidP="007D55CF">
      <w:pPr>
        <w:widowControl w:val="0"/>
        <w:autoSpaceDE w:val="0"/>
        <w:autoSpaceDN w:val="0"/>
        <w:adjustRightInd w:val="0"/>
        <w:jc w:val="both"/>
        <w:rPr>
          <w:rFonts w:ascii="Minion Pro" w:hAnsi="Minion Pro" w:cs="Arial"/>
          <w:b/>
          <w:bCs/>
        </w:rPr>
      </w:pPr>
    </w:p>
    <w:p w:rsidR="00285D8D" w:rsidRPr="00052EBD" w:rsidRDefault="00285D8D" w:rsidP="00B7661F">
      <w:pPr>
        <w:pStyle w:val="Subheading"/>
        <w:rPr>
          <w:i w:val="0"/>
          <w:color w:val="1F497D" w:themeColor="text2"/>
          <w:sz w:val="28"/>
        </w:rPr>
      </w:pPr>
      <w:r w:rsidRPr="00052EBD">
        <w:rPr>
          <w:i w:val="0"/>
          <w:color w:val="1F497D" w:themeColor="text2"/>
          <w:sz w:val="28"/>
        </w:rPr>
        <w:t>Detailed Discussion</w:t>
      </w:r>
    </w:p>
    <w:p w:rsidR="00285D8D" w:rsidRPr="000874E2" w:rsidRDefault="00285D8D" w:rsidP="007D55CF">
      <w:pPr>
        <w:widowControl w:val="0"/>
        <w:autoSpaceDE w:val="0"/>
        <w:autoSpaceDN w:val="0"/>
        <w:adjustRightInd w:val="0"/>
        <w:jc w:val="both"/>
        <w:rPr>
          <w:rFonts w:ascii="Minion Pro" w:hAnsi="Minion Pro" w:cs="Arial"/>
          <w:b/>
          <w:bCs/>
        </w:rPr>
      </w:pPr>
    </w:p>
    <w:p w:rsidR="003209AB" w:rsidRPr="005D31D3" w:rsidRDefault="00285D8D" w:rsidP="003209AB">
      <w:pPr>
        <w:widowControl w:val="0"/>
        <w:autoSpaceDE w:val="0"/>
        <w:autoSpaceDN w:val="0"/>
        <w:adjustRightInd w:val="0"/>
        <w:spacing w:after="240"/>
        <w:jc w:val="both"/>
        <w:rPr>
          <w:rFonts w:ascii="Minion Pro" w:hAnsi="Minion Pro" w:cs="Arial"/>
          <w:i/>
          <w:color w:val="1F497D" w:themeColor="text2"/>
        </w:rPr>
      </w:pPr>
      <w:r w:rsidRPr="005D31D3">
        <w:rPr>
          <w:rFonts w:ascii="Minion Pro" w:hAnsi="Minion Pro" w:cs="Arial"/>
          <w:b/>
          <w:bCs/>
          <w:i/>
          <w:color w:val="1F497D" w:themeColor="text2"/>
        </w:rPr>
        <w:t xml:space="preserve">The </w:t>
      </w:r>
      <w:r w:rsidR="001916F3">
        <w:rPr>
          <w:rFonts w:ascii="Minion Pro" w:hAnsi="Minion Pro" w:cs="Arial"/>
          <w:b/>
          <w:bCs/>
          <w:i/>
          <w:color w:val="1F497D" w:themeColor="text2"/>
        </w:rPr>
        <w:t xml:space="preserve">Acca Corporation </w:t>
      </w:r>
      <w:r w:rsidR="003209AB" w:rsidRPr="005D31D3">
        <w:rPr>
          <w:rFonts w:ascii="Minion Pro" w:hAnsi="Minion Pro" w:cs="Arial"/>
          <w:b/>
          <w:bCs/>
          <w:i/>
          <w:color w:val="1F497D" w:themeColor="text2"/>
        </w:rPr>
        <w:t xml:space="preserve">Code of </w:t>
      </w:r>
      <w:r w:rsidR="002C4F4E">
        <w:rPr>
          <w:rFonts w:ascii="Minion Pro" w:hAnsi="Minion Pro" w:cs="Arial"/>
          <w:b/>
          <w:bCs/>
          <w:i/>
          <w:color w:val="1F497D" w:themeColor="text2"/>
        </w:rPr>
        <w:t>Business Conduct</w:t>
      </w:r>
      <w:r w:rsidR="00F13EA9">
        <w:rPr>
          <w:rFonts w:ascii="Minion Pro" w:hAnsi="Minion Pro" w:cs="Arial"/>
          <w:b/>
          <w:bCs/>
          <w:i/>
          <w:color w:val="1F497D" w:themeColor="text2"/>
        </w:rPr>
        <w:t xml:space="preserve"> and Ethics</w:t>
      </w:r>
      <w:r w:rsidRPr="005D31D3">
        <w:rPr>
          <w:rFonts w:ascii="Minion Pro" w:hAnsi="Minion Pro" w:cs="Arial"/>
          <w:b/>
          <w:bCs/>
          <w:i/>
          <w:color w:val="1F497D" w:themeColor="text2"/>
        </w:rPr>
        <w:t xml:space="preserve"> and laws provide the foundation for </w:t>
      </w:r>
      <w:r w:rsidR="00014582">
        <w:rPr>
          <w:rFonts w:ascii="Minion Pro" w:hAnsi="Minion Pro" w:cs="Arial"/>
          <w:b/>
          <w:bCs/>
          <w:i/>
          <w:color w:val="1F497D" w:themeColor="text2"/>
        </w:rPr>
        <w:t xml:space="preserve">these </w:t>
      </w:r>
      <w:r w:rsidR="001916F3">
        <w:rPr>
          <w:rFonts w:ascii="Minion Pro" w:hAnsi="Minion Pro" w:cs="Arial"/>
          <w:b/>
          <w:bCs/>
          <w:i/>
          <w:color w:val="1F497D" w:themeColor="text2"/>
        </w:rPr>
        <w:t>social media guidelines.</w:t>
      </w:r>
    </w:p>
    <w:p w:rsidR="001916F3" w:rsidRDefault="00285D8D" w:rsidP="003209AB">
      <w:pPr>
        <w:widowControl w:val="0"/>
        <w:autoSpaceDE w:val="0"/>
        <w:autoSpaceDN w:val="0"/>
        <w:adjustRightInd w:val="0"/>
        <w:spacing w:after="240"/>
        <w:jc w:val="both"/>
        <w:rPr>
          <w:rFonts w:ascii="Minion Pro" w:hAnsi="Minion Pro" w:cs="Arial"/>
          <w:u w:color="415D7E"/>
        </w:rPr>
      </w:pPr>
      <w:r w:rsidRPr="000874E2">
        <w:rPr>
          <w:rFonts w:ascii="Minion Pro" w:hAnsi="Minion Pro" w:cs="Arial"/>
        </w:rPr>
        <w:t xml:space="preserve">The same principles and guidelines that apply to </w:t>
      </w:r>
      <w:r w:rsidR="003209AB" w:rsidRPr="000874E2">
        <w:rPr>
          <w:rFonts w:ascii="Minion Pro" w:hAnsi="Minion Pro" w:cs="Arial"/>
        </w:rPr>
        <w:t>employees</w:t>
      </w:r>
      <w:r w:rsidR="002C4F4E">
        <w:rPr>
          <w:rFonts w:ascii="Minion Pro" w:hAnsi="Minion Pro" w:cs="Arial"/>
        </w:rPr>
        <w:t>’</w:t>
      </w:r>
      <w:r w:rsidRPr="000874E2">
        <w:rPr>
          <w:rFonts w:ascii="Minion Pro" w:hAnsi="Minion Pro" w:cs="Arial"/>
        </w:rPr>
        <w:t xml:space="preserve"> activities in general, as found in the </w:t>
      </w:r>
      <w:r w:rsidR="003209AB" w:rsidRPr="001916F3">
        <w:rPr>
          <w:rFonts w:ascii="Minion Pro" w:hAnsi="Minion Pro" w:cs="Arial"/>
          <w:color w:val="0000FF"/>
          <w:u w:val="single"/>
        </w:rPr>
        <w:t xml:space="preserve">Code of </w:t>
      </w:r>
      <w:r w:rsidR="00F13D00">
        <w:rPr>
          <w:rFonts w:ascii="Minion Pro" w:hAnsi="Minion Pro" w:cs="Arial"/>
          <w:color w:val="0000FF"/>
          <w:u w:val="single"/>
        </w:rPr>
        <w:t xml:space="preserve">Business Conduct and </w:t>
      </w:r>
      <w:r w:rsidR="003209AB" w:rsidRPr="001916F3">
        <w:rPr>
          <w:rFonts w:ascii="Minion Pro" w:hAnsi="Minion Pro" w:cs="Arial"/>
          <w:color w:val="0000FF"/>
          <w:u w:val="single"/>
        </w:rPr>
        <w:t>Ethics</w:t>
      </w:r>
      <w:r w:rsidR="001916F3">
        <w:rPr>
          <w:rFonts w:ascii="Minion Pro" w:hAnsi="Minion Pro" w:cs="Arial"/>
        </w:rPr>
        <w:t>,</w:t>
      </w:r>
      <w:r w:rsidRPr="000874E2">
        <w:rPr>
          <w:rFonts w:ascii="Minion Pro" w:hAnsi="Minion Pro" w:cs="Arial"/>
        </w:rPr>
        <w:t xml:space="preserve"> apply to </w:t>
      </w:r>
      <w:r w:rsidR="003209AB" w:rsidRPr="000874E2">
        <w:rPr>
          <w:rFonts w:ascii="Minion Pro" w:hAnsi="Minion Pro" w:cs="Arial"/>
        </w:rPr>
        <w:t>employees</w:t>
      </w:r>
      <w:r w:rsidR="002C4F4E">
        <w:rPr>
          <w:rFonts w:ascii="Minion Pro" w:hAnsi="Minion Pro" w:cs="Arial"/>
        </w:rPr>
        <w:t>’</w:t>
      </w:r>
      <w:r w:rsidRPr="000874E2">
        <w:rPr>
          <w:rFonts w:ascii="Minion Pro" w:hAnsi="Minion Pro" w:cs="Arial"/>
        </w:rPr>
        <w:t xml:space="preserve"> activities online. </w:t>
      </w:r>
      <w:r w:rsidR="001916F3">
        <w:rPr>
          <w:rFonts w:ascii="Minion Pro" w:hAnsi="Minion Pro" w:cs="Arial"/>
        </w:rPr>
        <w:t xml:space="preserve"> </w:t>
      </w:r>
      <w:r w:rsidRPr="000874E2">
        <w:rPr>
          <w:rFonts w:ascii="Minion Pro" w:hAnsi="Minion Pro" w:cs="Arial"/>
        </w:rPr>
        <w:t xml:space="preserve">This includes forms of online </w:t>
      </w:r>
      <w:r w:rsidR="00014582">
        <w:rPr>
          <w:rFonts w:ascii="Minion Pro" w:hAnsi="Minion Pro" w:cs="Arial"/>
        </w:rPr>
        <w:t xml:space="preserve">publishing and discussion, file </w:t>
      </w:r>
      <w:r w:rsidRPr="000874E2">
        <w:rPr>
          <w:rFonts w:ascii="Minion Pro" w:hAnsi="Minion Pro" w:cs="Arial"/>
        </w:rPr>
        <w:t>sharing, user-generated video and audio,</w:t>
      </w:r>
      <w:r w:rsidR="003209AB" w:rsidRPr="000874E2">
        <w:rPr>
          <w:rFonts w:ascii="Minion Pro" w:hAnsi="Minion Pro" w:cs="Arial"/>
        </w:rPr>
        <w:t xml:space="preserve"> virtual worlds</w:t>
      </w:r>
      <w:r w:rsidRPr="000874E2">
        <w:rPr>
          <w:rFonts w:ascii="Minion Pro" w:hAnsi="Minion Pro" w:cs="Arial"/>
          <w:u w:color="415D7E"/>
        </w:rPr>
        <w:t xml:space="preserve"> and social networks.</w:t>
      </w:r>
      <w:r w:rsidR="001916F3">
        <w:rPr>
          <w:rFonts w:ascii="Minion Pro" w:hAnsi="Minion Pro" w:cs="Arial"/>
          <w:u w:color="415D7E"/>
        </w:rPr>
        <w:t xml:space="preserve">  Examples </w:t>
      </w:r>
      <w:r w:rsidR="000B0F9C">
        <w:rPr>
          <w:rFonts w:ascii="Minion Pro" w:hAnsi="Minion Pro" w:cs="Arial"/>
          <w:u w:color="415D7E"/>
        </w:rPr>
        <w:t xml:space="preserve">of social media </w:t>
      </w:r>
      <w:r w:rsidR="001916F3">
        <w:rPr>
          <w:rFonts w:ascii="Minion Pro" w:hAnsi="Minion Pro" w:cs="Arial"/>
          <w:u w:color="415D7E"/>
        </w:rPr>
        <w:t xml:space="preserve">include </w:t>
      </w:r>
      <w:r w:rsidR="001916F3">
        <w:rPr>
          <w:rFonts w:ascii="Minion Pro" w:hAnsi="Minion Pro" w:cs="Arial"/>
        </w:rPr>
        <w:t>social networking sites (e.g., Facebook, LinkedIn, MySpace), microblogging services (Twitter), review and rating sites (</w:t>
      </w:r>
      <w:r w:rsidR="00014582">
        <w:rPr>
          <w:rFonts w:ascii="Minion Pro" w:hAnsi="Minion Pro" w:cs="Arial"/>
        </w:rPr>
        <w:t xml:space="preserve">Epinions, </w:t>
      </w:r>
      <w:r w:rsidR="001916F3">
        <w:rPr>
          <w:rFonts w:ascii="Minion Pro" w:hAnsi="Minion Pro" w:cs="Arial"/>
        </w:rPr>
        <w:t xml:space="preserve">Yelp), social news/bookmarking sites (Delicious, Digg), </w:t>
      </w:r>
      <w:proofErr w:type="gramStart"/>
      <w:r w:rsidR="001916F3">
        <w:rPr>
          <w:rFonts w:ascii="Minion Pro" w:hAnsi="Minion Pro" w:cs="Arial"/>
        </w:rPr>
        <w:t xml:space="preserve">photo/video sharing services (Flickr, Picasa, YouTube), e-commerce sites (Amazon, eBay), virtual worlds (Second Life), blogs, </w:t>
      </w:r>
      <w:r w:rsidR="001916F3" w:rsidRPr="000874E2">
        <w:rPr>
          <w:rFonts w:ascii="Minion Pro" w:hAnsi="Minion Pro" w:cs="Arial"/>
        </w:rPr>
        <w:t>wikis or any other form of user-generated media</w:t>
      </w:r>
      <w:proofErr w:type="gramEnd"/>
      <w:r w:rsidR="001916F3">
        <w:rPr>
          <w:rFonts w:ascii="Minion Pro" w:hAnsi="Minion Pro" w:cs="Arial"/>
        </w:rPr>
        <w:t>.</w:t>
      </w:r>
    </w:p>
    <w:p w:rsidR="00285D8D" w:rsidRPr="000874E2" w:rsidRDefault="00285D8D" w:rsidP="003209AB">
      <w:pPr>
        <w:widowControl w:val="0"/>
        <w:autoSpaceDE w:val="0"/>
        <w:autoSpaceDN w:val="0"/>
        <w:adjustRightInd w:val="0"/>
        <w:spacing w:after="240"/>
        <w:jc w:val="both"/>
        <w:rPr>
          <w:rFonts w:ascii="Minion Pro" w:hAnsi="Minion Pro" w:cs="Arial"/>
          <w:u w:color="415D7E"/>
        </w:rPr>
      </w:pPr>
      <w:r w:rsidRPr="000874E2">
        <w:rPr>
          <w:rFonts w:ascii="Minion Pro" w:hAnsi="Minion Pro" w:cs="Arial"/>
          <w:u w:color="415D7E"/>
        </w:rPr>
        <w:t xml:space="preserve">As outlined in the </w:t>
      </w:r>
      <w:r w:rsidR="001916F3">
        <w:rPr>
          <w:rFonts w:ascii="Minion Pro" w:hAnsi="Minion Pro" w:cs="Arial"/>
          <w:u w:color="415D7E"/>
        </w:rPr>
        <w:t>Code</w:t>
      </w:r>
      <w:r w:rsidRPr="000874E2">
        <w:rPr>
          <w:rFonts w:ascii="Minion Pro" w:hAnsi="Minion Pro" w:cs="Arial"/>
          <w:u w:color="415D7E"/>
        </w:rPr>
        <w:t xml:space="preserve">, </w:t>
      </w:r>
      <w:r w:rsidR="001916F3">
        <w:rPr>
          <w:rFonts w:ascii="Minion Pro" w:hAnsi="Minion Pro" w:cs="Arial"/>
          <w:u w:color="415D7E"/>
        </w:rPr>
        <w:t>Acca Corporation</w:t>
      </w:r>
      <w:r w:rsidRPr="000874E2">
        <w:rPr>
          <w:rFonts w:ascii="Minion Pro" w:hAnsi="Minion Pro" w:cs="Arial"/>
          <w:u w:color="415D7E"/>
        </w:rPr>
        <w:t xml:space="preserve"> fully respects the legal rights of our employees. </w:t>
      </w:r>
      <w:r w:rsidR="001916F3">
        <w:rPr>
          <w:rFonts w:ascii="Minion Pro" w:hAnsi="Minion Pro" w:cs="Arial"/>
          <w:u w:color="415D7E"/>
        </w:rPr>
        <w:t xml:space="preserve"> </w:t>
      </w:r>
      <w:r w:rsidRPr="000874E2">
        <w:rPr>
          <w:rFonts w:ascii="Minion Pro" w:hAnsi="Minion Pro" w:cs="Arial"/>
          <w:u w:color="415D7E"/>
        </w:rPr>
        <w:t xml:space="preserve">In general, what you do on your own time is your affair. </w:t>
      </w:r>
      <w:r w:rsidR="001916F3">
        <w:rPr>
          <w:rFonts w:ascii="Minion Pro" w:hAnsi="Minion Pro" w:cs="Arial"/>
          <w:u w:color="415D7E"/>
        </w:rPr>
        <w:t xml:space="preserve"> </w:t>
      </w:r>
      <w:r w:rsidRPr="000874E2">
        <w:rPr>
          <w:rFonts w:ascii="Minion Pro" w:hAnsi="Minion Pro" w:cs="Arial"/>
          <w:u w:color="415D7E"/>
        </w:rPr>
        <w:t xml:space="preserve">However, activities in or outside of work that affect your job performance, the performance of others, or </w:t>
      </w:r>
      <w:r w:rsidR="001916F3">
        <w:rPr>
          <w:rFonts w:ascii="Minion Pro" w:hAnsi="Minion Pro" w:cs="Arial"/>
          <w:u w:color="415D7E"/>
        </w:rPr>
        <w:t>the Company</w:t>
      </w:r>
      <w:r w:rsidR="002C4F4E">
        <w:rPr>
          <w:rFonts w:ascii="Minion Pro" w:hAnsi="Minion Pro" w:cs="Arial"/>
          <w:u w:color="415D7E"/>
        </w:rPr>
        <w:t>’</w:t>
      </w:r>
      <w:r w:rsidR="001916F3">
        <w:rPr>
          <w:rFonts w:ascii="Minion Pro" w:hAnsi="Minion Pro" w:cs="Arial"/>
          <w:u w:color="415D7E"/>
        </w:rPr>
        <w:t>s</w:t>
      </w:r>
      <w:r w:rsidRPr="000874E2">
        <w:rPr>
          <w:rFonts w:ascii="Minion Pro" w:hAnsi="Minion Pro" w:cs="Arial"/>
          <w:u w:color="415D7E"/>
        </w:rPr>
        <w:t xml:space="preserve"> business interests are a proper focus for </w:t>
      </w:r>
      <w:r w:rsidR="001916F3">
        <w:rPr>
          <w:rFonts w:ascii="Minion Pro" w:hAnsi="Minion Pro" w:cs="Arial"/>
          <w:u w:color="415D7E"/>
        </w:rPr>
        <w:t>C</w:t>
      </w:r>
      <w:r w:rsidRPr="000874E2">
        <w:rPr>
          <w:rFonts w:ascii="Minion Pro" w:hAnsi="Minion Pro" w:cs="Arial"/>
          <w:u w:color="415D7E"/>
        </w:rPr>
        <w:t>ompany policy.</w:t>
      </w:r>
    </w:p>
    <w:p w:rsidR="005D31D3" w:rsidRPr="005D31D3" w:rsidRDefault="001916F3" w:rsidP="00F13EA9">
      <w:pPr>
        <w:keepNext/>
        <w:keepLines/>
        <w:autoSpaceDE w:val="0"/>
        <w:autoSpaceDN w:val="0"/>
        <w:adjustRightInd w:val="0"/>
        <w:spacing w:after="240"/>
        <w:jc w:val="both"/>
        <w:rPr>
          <w:rFonts w:ascii="Minion Pro" w:hAnsi="Minion Pro" w:cs="Arial"/>
          <w:i/>
          <w:color w:val="1F497D" w:themeColor="text2"/>
          <w:u w:color="415D7E"/>
        </w:rPr>
      </w:pPr>
      <w:r>
        <w:rPr>
          <w:rFonts w:ascii="Minion Pro" w:hAnsi="Minion Pro" w:cs="Arial"/>
          <w:b/>
          <w:bCs/>
          <w:i/>
          <w:color w:val="1F497D" w:themeColor="text2"/>
          <w:u w:color="415D7E"/>
        </w:rPr>
        <w:t>Acca Corporation</w:t>
      </w:r>
      <w:r w:rsidR="00285D8D" w:rsidRPr="005D31D3">
        <w:rPr>
          <w:rFonts w:ascii="Minion Pro" w:hAnsi="Minion Pro" w:cs="Arial"/>
          <w:b/>
          <w:bCs/>
          <w:i/>
          <w:color w:val="1F497D" w:themeColor="text2"/>
          <w:u w:color="415D7E"/>
        </w:rPr>
        <w:t xml:space="preserve"> supports open dialogue and the exchange of ideas.</w:t>
      </w:r>
    </w:p>
    <w:p w:rsidR="00285D8D" w:rsidRPr="000874E2" w:rsidRDefault="001916F3" w:rsidP="00F13EA9">
      <w:pPr>
        <w:keepNext/>
        <w:keepLines/>
        <w:autoSpaceDE w:val="0"/>
        <w:autoSpaceDN w:val="0"/>
        <w:adjustRightInd w:val="0"/>
        <w:spacing w:after="240"/>
        <w:jc w:val="both"/>
        <w:rPr>
          <w:rFonts w:ascii="Minion Pro" w:hAnsi="Minion Pro" w:cs="Arial"/>
          <w:u w:color="415D7E"/>
        </w:rPr>
      </w:pPr>
      <w:r>
        <w:rPr>
          <w:rFonts w:ascii="Minion Pro" w:hAnsi="Minion Pro" w:cs="Arial"/>
          <w:u w:color="415D7E"/>
        </w:rPr>
        <w:t>The Company</w:t>
      </w:r>
      <w:r w:rsidR="00285D8D" w:rsidRPr="000874E2">
        <w:rPr>
          <w:rFonts w:ascii="Minion Pro" w:hAnsi="Minion Pro" w:cs="Arial"/>
          <w:u w:color="415D7E"/>
        </w:rPr>
        <w:t xml:space="preserve"> regards </w:t>
      </w:r>
      <w:r>
        <w:rPr>
          <w:rFonts w:ascii="Minion Pro" w:hAnsi="Minion Pro" w:cs="Arial"/>
          <w:u w:color="415D7E"/>
        </w:rPr>
        <w:t xml:space="preserve">social media </w:t>
      </w:r>
      <w:r w:rsidR="00285D8D" w:rsidRPr="000874E2">
        <w:rPr>
          <w:rFonts w:ascii="Minion Pro" w:hAnsi="Minion Pro" w:cs="Arial"/>
          <w:u w:color="415D7E"/>
        </w:rPr>
        <w:t xml:space="preserve">and other forms of online discourse as primarily a form of communication and relationship </w:t>
      </w:r>
      <w:r w:rsidR="00285D8D" w:rsidRPr="000B0F9C">
        <w:rPr>
          <w:rFonts w:ascii="Minion Pro" w:hAnsi="Minion Pro" w:cs="Arial"/>
          <w:b/>
          <w:i/>
          <w:u w:color="415D7E"/>
        </w:rPr>
        <w:t>among individuals</w:t>
      </w:r>
      <w:r w:rsidR="00285D8D" w:rsidRPr="000874E2">
        <w:rPr>
          <w:rFonts w:ascii="Minion Pro" w:hAnsi="Minion Pro" w:cs="Arial"/>
          <w:u w:color="415D7E"/>
        </w:rPr>
        <w:t xml:space="preserve">. </w:t>
      </w:r>
      <w:r>
        <w:rPr>
          <w:rFonts w:ascii="Minion Pro" w:hAnsi="Minion Pro" w:cs="Arial"/>
          <w:u w:color="415D7E"/>
        </w:rPr>
        <w:t xml:space="preserve"> </w:t>
      </w:r>
      <w:r w:rsidR="00285D8D" w:rsidRPr="000874E2">
        <w:rPr>
          <w:rFonts w:ascii="Minion Pro" w:hAnsi="Minion Pro" w:cs="Arial"/>
          <w:u w:color="415D7E"/>
        </w:rPr>
        <w:t xml:space="preserve">When </w:t>
      </w:r>
      <w:r>
        <w:rPr>
          <w:rFonts w:ascii="Minion Pro" w:hAnsi="Minion Pro" w:cs="Arial"/>
          <w:u w:color="415D7E"/>
        </w:rPr>
        <w:t>Acca Corporation</w:t>
      </w:r>
      <w:r w:rsidR="00285D8D" w:rsidRPr="000874E2">
        <w:rPr>
          <w:rFonts w:ascii="Minion Pro" w:hAnsi="Minion Pro" w:cs="Arial"/>
          <w:u w:color="415D7E"/>
        </w:rPr>
        <w:t xml:space="preserve"> wishes to communicate publicly </w:t>
      </w:r>
      <w:r w:rsidR="00285D8D" w:rsidRPr="0020514A">
        <w:rPr>
          <w:rFonts w:ascii="Minion Pro" w:hAnsi="Minion Pro" w:cs="Arial"/>
          <w:u w:color="415D7E"/>
        </w:rPr>
        <w:t>as a company</w:t>
      </w:r>
      <w:r w:rsidR="00285D8D" w:rsidRPr="000874E2">
        <w:rPr>
          <w:rFonts w:ascii="Minion Pro" w:hAnsi="Minion Pro" w:cs="Arial"/>
          <w:u w:color="415D7E"/>
        </w:rPr>
        <w:t xml:space="preserve">—whether to the marketplace or to the general public—it has </w:t>
      </w:r>
      <w:proofErr w:type="gramStart"/>
      <w:r w:rsidR="00285D8D" w:rsidRPr="000874E2">
        <w:rPr>
          <w:rFonts w:ascii="Minion Pro" w:hAnsi="Minion Pro" w:cs="Arial"/>
          <w:u w:color="415D7E"/>
        </w:rPr>
        <w:t>well established</w:t>
      </w:r>
      <w:proofErr w:type="gramEnd"/>
      <w:r w:rsidR="00285D8D" w:rsidRPr="000874E2">
        <w:rPr>
          <w:rFonts w:ascii="Minion Pro" w:hAnsi="Minion Pro" w:cs="Arial"/>
          <w:u w:color="415D7E"/>
        </w:rPr>
        <w:t xml:space="preserve"> means to do so. </w:t>
      </w:r>
      <w:r>
        <w:rPr>
          <w:rFonts w:ascii="Minion Pro" w:hAnsi="Minion Pro" w:cs="Arial"/>
          <w:u w:color="415D7E"/>
        </w:rPr>
        <w:t xml:space="preserve"> </w:t>
      </w:r>
      <w:r w:rsidR="00014582">
        <w:rPr>
          <w:rFonts w:ascii="Minion Pro" w:hAnsi="Minion Pro" w:cs="Arial"/>
          <w:u w:color="415D7E"/>
        </w:rPr>
        <w:t xml:space="preserve">In keeping with our </w:t>
      </w:r>
      <w:r w:rsidR="00014582" w:rsidRPr="00014582">
        <w:rPr>
          <w:rFonts w:ascii="Minion Pro" w:hAnsi="Minion Pro" w:cs="Arial"/>
          <w:color w:val="0000FF"/>
          <w:u w:val="single" w:color="415D7E"/>
        </w:rPr>
        <w:t>External Communications Policy</w:t>
      </w:r>
      <w:r w:rsidR="00014582">
        <w:rPr>
          <w:rFonts w:ascii="Minion Pro" w:hAnsi="Minion Pro" w:cs="Arial"/>
          <w:u w:color="415D7E"/>
        </w:rPr>
        <w:t>, o</w:t>
      </w:r>
      <w:r w:rsidR="00285D8D" w:rsidRPr="000874E2">
        <w:rPr>
          <w:rFonts w:ascii="Minion Pro" w:hAnsi="Minion Pro" w:cs="Arial"/>
          <w:u w:color="415D7E"/>
        </w:rPr>
        <w:t xml:space="preserve">nly those officially designated by </w:t>
      </w:r>
      <w:r>
        <w:rPr>
          <w:rFonts w:ascii="Minion Pro" w:hAnsi="Minion Pro" w:cs="Arial"/>
          <w:u w:color="415D7E"/>
        </w:rPr>
        <w:t>Acca Corporation</w:t>
      </w:r>
      <w:r w:rsidR="00285D8D" w:rsidRPr="000874E2">
        <w:rPr>
          <w:rFonts w:ascii="Minion Pro" w:hAnsi="Minion Pro" w:cs="Arial"/>
          <w:u w:color="415D7E"/>
        </w:rPr>
        <w:t xml:space="preserve"> have the authorization to speak on behalf of the </w:t>
      </w:r>
      <w:r>
        <w:rPr>
          <w:rFonts w:ascii="Minion Pro" w:hAnsi="Minion Pro" w:cs="Arial"/>
          <w:u w:color="415D7E"/>
        </w:rPr>
        <w:t>C</w:t>
      </w:r>
      <w:r w:rsidR="00285D8D" w:rsidRPr="000874E2">
        <w:rPr>
          <w:rFonts w:ascii="Minion Pro" w:hAnsi="Minion Pro" w:cs="Arial"/>
          <w:u w:color="415D7E"/>
        </w:rPr>
        <w:t>ompany.</w:t>
      </w:r>
    </w:p>
    <w:p w:rsidR="00285D8D" w:rsidRPr="000874E2" w:rsidRDefault="00285D8D" w:rsidP="003209AB">
      <w:pPr>
        <w:widowControl w:val="0"/>
        <w:autoSpaceDE w:val="0"/>
        <w:autoSpaceDN w:val="0"/>
        <w:adjustRightInd w:val="0"/>
        <w:spacing w:after="240"/>
        <w:jc w:val="both"/>
        <w:rPr>
          <w:rFonts w:ascii="Minion Pro" w:hAnsi="Minion Pro" w:cs="Arial"/>
          <w:u w:color="415D7E"/>
        </w:rPr>
      </w:pPr>
      <w:r w:rsidRPr="000874E2">
        <w:rPr>
          <w:rFonts w:ascii="Minion Pro" w:hAnsi="Minion Pro" w:cs="Arial"/>
          <w:u w:color="415D7E"/>
        </w:rPr>
        <w:t xml:space="preserve">However, </w:t>
      </w:r>
      <w:r w:rsidR="001916F3">
        <w:rPr>
          <w:rFonts w:ascii="Minion Pro" w:hAnsi="Minion Pro" w:cs="Arial"/>
          <w:u w:color="415D7E"/>
        </w:rPr>
        <w:t>Acca Corporation</w:t>
      </w:r>
      <w:r w:rsidRPr="000874E2">
        <w:rPr>
          <w:rFonts w:ascii="Minion Pro" w:hAnsi="Minion Pro" w:cs="Arial"/>
          <w:u w:color="415D7E"/>
        </w:rPr>
        <w:t xml:space="preserve"> believes in dialogue among </w:t>
      </w:r>
      <w:r w:rsidR="001916F3">
        <w:rPr>
          <w:rFonts w:ascii="Minion Pro" w:hAnsi="Minion Pro" w:cs="Arial"/>
          <w:u w:color="415D7E"/>
        </w:rPr>
        <w:t>employees</w:t>
      </w:r>
      <w:r w:rsidR="00014582">
        <w:rPr>
          <w:rFonts w:ascii="Minion Pro" w:hAnsi="Minion Pro" w:cs="Arial"/>
          <w:u w:color="415D7E"/>
        </w:rPr>
        <w:t xml:space="preserve"> and with our partners, </w:t>
      </w:r>
      <w:r w:rsidR="001916F3">
        <w:rPr>
          <w:rFonts w:ascii="Minion Pro" w:hAnsi="Minion Pro" w:cs="Arial"/>
          <w:u w:color="415D7E"/>
        </w:rPr>
        <w:t>customers</w:t>
      </w:r>
      <w:r w:rsidRPr="000874E2">
        <w:rPr>
          <w:rFonts w:ascii="Minion Pro" w:hAnsi="Minion Pro" w:cs="Arial"/>
          <w:u w:color="415D7E"/>
        </w:rPr>
        <w:t xml:space="preserve">, </w:t>
      </w:r>
      <w:r w:rsidR="00014582">
        <w:rPr>
          <w:rFonts w:ascii="Minion Pro" w:hAnsi="Minion Pro" w:cs="Arial"/>
          <w:u w:color="415D7E"/>
        </w:rPr>
        <w:t xml:space="preserve">stakeholders, </w:t>
      </w:r>
      <w:r w:rsidRPr="000874E2">
        <w:rPr>
          <w:rFonts w:ascii="Minion Pro" w:hAnsi="Minion Pro" w:cs="Arial"/>
          <w:u w:color="415D7E"/>
        </w:rPr>
        <w:t xml:space="preserve">members of the many communities in which we participate and the general public. </w:t>
      </w:r>
      <w:r w:rsidR="001916F3">
        <w:rPr>
          <w:rFonts w:ascii="Minion Pro" w:hAnsi="Minion Pro" w:cs="Arial"/>
          <w:u w:color="415D7E"/>
        </w:rPr>
        <w:t xml:space="preserve"> </w:t>
      </w:r>
      <w:r w:rsidRPr="000874E2">
        <w:rPr>
          <w:rFonts w:ascii="Minion Pro" w:hAnsi="Minion Pro" w:cs="Arial"/>
          <w:u w:color="415D7E"/>
        </w:rPr>
        <w:t xml:space="preserve">We believe that </w:t>
      </w:r>
      <w:r w:rsidR="001916F3">
        <w:rPr>
          <w:rFonts w:ascii="Minion Pro" w:hAnsi="Minion Pro" w:cs="Arial"/>
          <w:u w:color="415D7E"/>
        </w:rPr>
        <w:t>our employees</w:t>
      </w:r>
      <w:r w:rsidRPr="000874E2">
        <w:rPr>
          <w:rFonts w:ascii="Minion Pro" w:hAnsi="Minion Pro" w:cs="Arial"/>
          <w:u w:color="415D7E"/>
        </w:rPr>
        <w:t xml:space="preserve"> can both derive and provide important benefits from exchanges of perspective.</w:t>
      </w:r>
    </w:p>
    <w:p w:rsidR="000B0F9C" w:rsidRPr="000B0F9C" w:rsidRDefault="00285D8D" w:rsidP="003209AB">
      <w:pPr>
        <w:widowControl w:val="0"/>
        <w:autoSpaceDE w:val="0"/>
        <w:autoSpaceDN w:val="0"/>
        <w:adjustRightInd w:val="0"/>
        <w:spacing w:after="240"/>
        <w:jc w:val="both"/>
        <w:rPr>
          <w:rFonts w:ascii="Minion Pro" w:hAnsi="Minion Pro" w:cs="Arial"/>
          <w:u w:color="415D7E"/>
        </w:rPr>
      </w:pPr>
      <w:r w:rsidRPr="000874E2">
        <w:rPr>
          <w:rFonts w:ascii="Minion Pro" w:hAnsi="Minion Pro" w:cs="Arial"/>
          <w:u w:color="415D7E"/>
        </w:rPr>
        <w:t xml:space="preserve">As a company, </w:t>
      </w:r>
      <w:r w:rsidR="00F13D00">
        <w:rPr>
          <w:rFonts w:ascii="Minion Pro" w:hAnsi="Minion Pro" w:cs="Arial"/>
          <w:u w:color="415D7E"/>
        </w:rPr>
        <w:t>Acca Corporation</w:t>
      </w:r>
      <w:r w:rsidRPr="000874E2">
        <w:rPr>
          <w:rFonts w:ascii="Minion Pro" w:hAnsi="Minion Pro" w:cs="Arial"/>
          <w:u w:color="415D7E"/>
        </w:rPr>
        <w:t xml:space="preserve"> trusts—and expects—</w:t>
      </w:r>
      <w:r w:rsidR="00F13D00">
        <w:rPr>
          <w:rFonts w:ascii="Minion Pro" w:hAnsi="Minion Pro" w:cs="Arial"/>
          <w:u w:color="415D7E"/>
        </w:rPr>
        <w:t>employees</w:t>
      </w:r>
      <w:r w:rsidRPr="000874E2">
        <w:rPr>
          <w:rFonts w:ascii="Minion Pro" w:hAnsi="Minion Pro" w:cs="Arial"/>
          <w:u w:color="415D7E"/>
        </w:rPr>
        <w:t xml:space="preserve"> to exercise personal responsibility whenever they participate in social media. </w:t>
      </w:r>
      <w:r w:rsidR="00F13D00">
        <w:rPr>
          <w:rFonts w:ascii="Minion Pro" w:hAnsi="Minion Pro" w:cs="Arial"/>
          <w:u w:color="415D7E"/>
        </w:rPr>
        <w:t xml:space="preserve"> </w:t>
      </w:r>
      <w:r w:rsidRPr="000874E2">
        <w:rPr>
          <w:rFonts w:ascii="Minion Pro" w:hAnsi="Minion Pro" w:cs="Arial"/>
          <w:u w:color="415D7E"/>
        </w:rPr>
        <w:t xml:space="preserve">This includes not violating the trust of those with whom they are engaging. </w:t>
      </w:r>
      <w:r w:rsidR="00F13D00">
        <w:rPr>
          <w:rFonts w:ascii="Minion Pro" w:hAnsi="Minion Pro" w:cs="Arial"/>
          <w:u w:color="415D7E"/>
        </w:rPr>
        <w:t xml:space="preserve"> Company employees</w:t>
      </w:r>
      <w:r w:rsidRPr="000874E2">
        <w:rPr>
          <w:rFonts w:ascii="Minion Pro" w:hAnsi="Minion Pro" w:cs="Arial"/>
          <w:u w:color="415D7E"/>
        </w:rPr>
        <w:t xml:space="preserve"> should not use these media for covert marketing or public relations. </w:t>
      </w:r>
      <w:r w:rsidR="00F13D00">
        <w:rPr>
          <w:rFonts w:ascii="Minion Pro" w:hAnsi="Minion Pro" w:cs="Arial"/>
          <w:u w:color="415D7E"/>
        </w:rPr>
        <w:t xml:space="preserve"> </w:t>
      </w:r>
      <w:r w:rsidRPr="000874E2">
        <w:rPr>
          <w:rFonts w:ascii="Minion Pro" w:hAnsi="Minion Pro" w:cs="Arial"/>
          <w:u w:color="415D7E"/>
        </w:rPr>
        <w:t xml:space="preserve">If and when members of </w:t>
      </w:r>
      <w:r w:rsidR="00F13D00">
        <w:rPr>
          <w:rFonts w:ascii="Minion Pro" w:hAnsi="Minion Pro" w:cs="Arial"/>
          <w:u w:color="415D7E"/>
        </w:rPr>
        <w:t xml:space="preserve">our Corporate </w:t>
      </w:r>
      <w:r w:rsidRPr="000874E2">
        <w:rPr>
          <w:rFonts w:ascii="Minion Pro" w:hAnsi="Minion Pro" w:cs="Arial"/>
          <w:u w:color="415D7E"/>
        </w:rPr>
        <w:t xml:space="preserve">Communications, Marketing, </w:t>
      </w:r>
      <w:r w:rsidR="00F13D00">
        <w:rPr>
          <w:rFonts w:ascii="Minion Pro" w:hAnsi="Minion Pro" w:cs="Arial"/>
          <w:u w:color="415D7E"/>
        </w:rPr>
        <w:t xml:space="preserve">Customer Care </w:t>
      </w:r>
      <w:r w:rsidRPr="000874E2">
        <w:rPr>
          <w:rFonts w:ascii="Minion Pro" w:hAnsi="Minion Pro" w:cs="Arial"/>
          <w:u w:color="415D7E"/>
        </w:rPr>
        <w:t>or other functions engaged in advocacy for the company have the authorization to participate in social media, they should identify themselves as such.</w:t>
      </w:r>
    </w:p>
    <w:p w:rsidR="00EE3717" w:rsidRDefault="00285D8D" w:rsidP="003209AB">
      <w:pPr>
        <w:widowControl w:val="0"/>
        <w:autoSpaceDE w:val="0"/>
        <w:autoSpaceDN w:val="0"/>
        <w:adjustRightInd w:val="0"/>
        <w:spacing w:after="240"/>
        <w:jc w:val="both"/>
        <w:rPr>
          <w:rFonts w:ascii="Minion Pro" w:hAnsi="Minion Pro" w:cs="Arial"/>
          <w:u w:color="415D7E"/>
        </w:rPr>
      </w:pPr>
      <w:r w:rsidRPr="000874E2">
        <w:rPr>
          <w:rFonts w:ascii="Minion Pro" w:hAnsi="Minion Pro" w:cs="Arial"/>
          <w:u w:color="415D7E"/>
        </w:rPr>
        <w:t xml:space="preserve">What does an </w:t>
      </w:r>
      <w:r w:rsidR="00F13D00">
        <w:rPr>
          <w:rFonts w:ascii="Minion Pro" w:hAnsi="Minion Pro" w:cs="Arial"/>
          <w:u w:color="415D7E"/>
        </w:rPr>
        <w:t>employee</w:t>
      </w:r>
      <w:r w:rsidR="002C4F4E">
        <w:rPr>
          <w:rFonts w:ascii="Minion Pro" w:hAnsi="Minion Pro" w:cs="Arial"/>
          <w:u w:color="415D7E"/>
        </w:rPr>
        <w:t>’</w:t>
      </w:r>
      <w:r w:rsidR="00F13D00">
        <w:rPr>
          <w:rFonts w:ascii="Minion Pro" w:hAnsi="Minion Pro" w:cs="Arial"/>
          <w:u w:color="415D7E"/>
        </w:rPr>
        <w:t>s</w:t>
      </w:r>
      <w:r w:rsidRPr="000874E2">
        <w:rPr>
          <w:rFonts w:ascii="Minion Pro" w:hAnsi="Minion Pro" w:cs="Arial"/>
          <w:u w:color="415D7E"/>
        </w:rPr>
        <w:t xml:space="preserve"> personal responsibility mean in online social media activities?</w:t>
      </w:r>
      <w:r w:rsidR="00F13D00">
        <w:rPr>
          <w:rFonts w:ascii="Minion Pro" w:hAnsi="Minion Pro" w:cs="Arial"/>
          <w:u w:color="415D7E"/>
        </w:rPr>
        <w:t xml:space="preserve">  Social media enable</w:t>
      </w:r>
      <w:r w:rsidRPr="000874E2">
        <w:rPr>
          <w:rFonts w:ascii="Minion Pro" w:hAnsi="Minion Pro" w:cs="Arial"/>
          <w:u w:color="415D7E"/>
        </w:rPr>
        <w:t xml:space="preserve"> individuals to share their insights, express their opinions and share information within the context of a globally distributed conversation. </w:t>
      </w:r>
      <w:r w:rsidR="00F13D00">
        <w:rPr>
          <w:rFonts w:ascii="Minion Pro" w:hAnsi="Minion Pro" w:cs="Arial"/>
          <w:u w:color="415D7E"/>
        </w:rPr>
        <w:t xml:space="preserve"> </w:t>
      </w:r>
      <w:r w:rsidRPr="000874E2">
        <w:rPr>
          <w:rFonts w:ascii="Minion Pro" w:hAnsi="Minion Pro" w:cs="Arial"/>
          <w:u w:color="415D7E"/>
        </w:rPr>
        <w:t xml:space="preserve">Each tool and medium has proper and improper uses. </w:t>
      </w:r>
      <w:r w:rsidR="00F13D00">
        <w:rPr>
          <w:rFonts w:ascii="Minion Pro" w:hAnsi="Minion Pro" w:cs="Arial"/>
          <w:u w:color="415D7E"/>
        </w:rPr>
        <w:t xml:space="preserve"> </w:t>
      </w:r>
      <w:r w:rsidRPr="000874E2">
        <w:rPr>
          <w:rFonts w:ascii="Minion Pro" w:hAnsi="Minion Pro" w:cs="Arial"/>
          <w:u w:color="415D7E"/>
        </w:rPr>
        <w:t xml:space="preserve">While </w:t>
      </w:r>
      <w:r w:rsidR="00F13D00">
        <w:rPr>
          <w:rFonts w:ascii="Minion Pro" w:hAnsi="Minion Pro" w:cs="Arial"/>
          <w:u w:color="415D7E"/>
        </w:rPr>
        <w:t>Acca Corporation</w:t>
      </w:r>
      <w:r w:rsidRPr="000874E2">
        <w:rPr>
          <w:rFonts w:ascii="Minion Pro" w:hAnsi="Minion Pro" w:cs="Arial"/>
          <w:u w:color="415D7E"/>
        </w:rPr>
        <w:t xml:space="preserve"> encourages all of its employees to join a global conversation, it is important for </w:t>
      </w:r>
      <w:r w:rsidR="00F13D00">
        <w:rPr>
          <w:rFonts w:ascii="Minion Pro" w:hAnsi="Minion Pro" w:cs="Arial"/>
          <w:u w:color="415D7E"/>
        </w:rPr>
        <w:t>employees</w:t>
      </w:r>
      <w:r w:rsidRPr="000874E2">
        <w:rPr>
          <w:rFonts w:ascii="Minion Pro" w:hAnsi="Minion Pro" w:cs="Arial"/>
          <w:u w:color="415D7E"/>
        </w:rPr>
        <w:t xml:space="preserve"> who choose to do so to understand what is recommended, expected and required when they discuss </w:t>
      </w:r>
      <w:r w:rsidR="00F13D00">
        <w:rPr>
          <w:rFonts w:ascii="Minion Pro" w:hAnsi="Minion Pro" w:cs="Arial"/>
          <w:u w:color="415D7E"/>
        </w:rPr>
        <w:t>Company-</w:t>
      </w:r>
      <w:r w:rsidRPr="000874E2">
        <w:rPr>
          <w:rFonts w:ascii="Minion Pro" w:hAnsi="Minion Pro" w:cs="Arial"/>
          <w:u w:color="415D7E"/>
        </w:rPr>
        <w:t>related topics, whether at work or on their own time.</w:t>
      </w:r>
    </w:p>
    <w:p w:rsidR="005D31D3" w:rsidRPr="005D31D3" w:rsidRDefault="00285D8D" w:rsidP="009E53FE">
      <w:pPr>
        <w:widowControl w:val="0"/>
        <w:autoSpaceDE w:val="0"/>
        <w:autoSpaceDN w:val="0"/>
        <w:adjustRightInd w:val="0"/>
        <w:spacing w:before="480" w:after="240"/>
        <w:jc w:val="both"/>
        <w:rPr>
          <w:rFonts w:ascii="Minion Pro" w:hAnsi="Minion Pro" w:cs="Arial"/>
          <w:i/>
          <w:color w:val="1F497D" w:themeColor="text2"/>
          <w:u w:color="415D7E"/>
        </w:rPr>
      </w:pPr>
      <w:r w:rsidRPr="005D31D3">
        <w:rPr>
          <w:rFonts w:ascii="Minion Pro" w:hAnsi="Minion Pro" w:cs="Arial"/>
          <w:b/>
          <w:bCs/>
          <w:i/>
          <w:color w:val="1F497D" w:themeColor="text2"/>
          <w:u w:color="415D7E"/>
        </w:rPr>
        <w:t xml:space="preserve">Know the </w:t>
      </w:r>
      <w:r w:rsidR="000B0F9C">
        <w:rPr>
          <w:rFonts w:ascii="Minion Pro" w:hAnsi="Minion Pro" w:cs="Arial"/>
          <w:b/>
          <w:bCs/>
          <w:i/>
          <w:color w:val="1F497D" w:themeColor="text2"/>
          <w:u w:color="415D7E"/>
        </w:rPr>
        <w:t xml:space="preserve">Acca Corporation </w:t>
      </w:r>
      <w:r w:rsidR="00F13D00">
        <w:rPr>
          <w:rFonts w:ascii="Minion Pro" w:hAnsi="Minion Pro" w:cs="Arial"/>
          <w:b/>
          <w:bCs/>
          <w:i/>
          <w:color w:val="1F497D" w:themeColor="text2"/>
          <w:u w:color="415D7E"/>
        </w:rPr>
        <w:t>Code of Business Conduct and Ethics</w:t>
      </w:r>
      <w:r w:rsidRPr="005D31D3">
        <w:rPr>
          <w:rFonts w:ascii="Minion Pro" w:hAnsi="Minion Pro" w:cs="Arial"/>
          <w:b/>
          <w:bCs/>
          <w:i/>
          <w:color w:val="1F497D" w:themeColor="text2"/>
          <w:u w:color="415D7E"/>
        </w:rPr>
        <w:t>.</w:t>
      </w:r>
    </w:p>
    <w:p w:rsidR="00285D8D" w:rsidRPr="000874E2" w:rsidRDefault="00285D8D" w:rsidP="003209AB">
      <w:pPr>
        <w:widowControl w:val="0"/>
        <w:autoSpaceDE w:val="0"/>
        <w:autoSpaceDN w:val="0"/>
        <w:adjustRightInd w:val="0"/>
        <w:spacing w:after="240"/>
        <w:jc w:val="both"/>
        <w:rPr>
          <w:rFonts w:ascii="Minion Pro" w:hAnsi="Minion Pro" w:cs="Arial"/>
          <w:u w:color="415D7E"/>
        </w:rPr>
      </w:pPr>
      <w:r w:rsidRPr="000874E2">
        <w:rPr>
          <w:rFonts w:ascii="Minion Pro" w:hAnsi="Minion Pro" w:cs="Arial"/>
          <w:u w:color="415D7E"/>
        </w:rPr>
        <w:t xml:space="preserve">If you have any confusion about whether you ought to publish something online, chances are the </w:t>
      </w:r>
      <w:r w:rsidR="00F13D00">
        <w:rPr>
          <w:rFonts w:ascii="Minion Pro" w:hAnsi="Minion Pro" w:cs="Arial"/>
          <w:u w:color="415D7E"/>
        </w:rPr>
        <w:t>Code</w:t>
      </w:r>
      <w:r w:rsidRPr="000874E2">
        <w:rPr>
          <w:rFonts w:ascii="Minion Pro" w:hAnsi="Minion Pro" w:cs="Arial"/>
          <w:u w:color="415D7E"/>
        </w:rPr>
        <w:t xml:space="preserve"> will resolve it. </w:t>
      </w:r>
      <w:r w:rsidR="00F13D00">
        <w:rPr>
          <w:rFonts w:ascii="Minion Pro" w:hAnsi="Minion Pro" w:cs="Arial"/>
          <w:u w:color="415D7E"/>
        </w:rPr>
        <w:t xml:space="preserve"> </w:t>
      </w:r>
      <w:r w:rsidRPr="000874E2">
        <w:rPr>
          <w:rFonts w:ascii="Minion Pro" w:hAnsi="Minion Pro" w:cs="Arial"/>
          <w:u w:color="415D7E"/>
        </w:rPr>
        <w:t xml:space="preserve">Pay particular attention to what the </w:t>
      </w:r>
      <w:r w:rsidR="00F13D00">
        <w:rPr>
          <w:rFonts w:ascii="Minion Pro" w:hAnsi="Minion Pro" w:cs="Arial"/>
          <w:u w:color="415D7E"/>
        </w:rPr>
        <w:t>Code</w:t>
      </w:r>
      <w:r w:rsidRPr="000874E2">
        <w:rPr>
          <w:rFonts w:ascii="Minion Pro" w:hAnsi="Minion Pro" w:cs="Arial"/>
          <w:u w:color="415D7E"/>
        </w:rPr>
        <w:t xml:space="preserve"> ha</w:t>
      </w:r>
      <w:r w:rsidR="00F13D00">
        <w:rPr>
          <w:rFonts w:ascii="Minion Pro" w:hAnsi="Minion Pro" w:cs="Arial"/>
          <w:u w:color="415D7E"/>
        </w:rPr>
        <w:t>s</w:t>
      </w:r>
      <w:r w:rsidRPr="000874E2">
        <w:rPr>
          <w:rFonts w:ascii="Minion Pro" w:hAnsi="Minion Pro" w:cs="Arial"/>
          <w:u w:color="415D7E"/>
        </w:rPr>
        <w:t xml:space="preserve"> to say about proprietary information, about avoiding misrepresentation and about competing in the field. </w:t>
      </w:r>
      <w:r w:rsidR="00F13D00">
        <w:rPr>
          <w:rFonts w:ascii="Minion Pro" w:hAnsi="Minion Pro" w:cs="Arial"/>
          <w:u w:color="415D7E"/>
        </w:rPr>
        <w:t xml:space="preserve"> </w:t>
      </w:r>
      <w:r w:rsidRPr="000874E2">
        <w:rPr>
          <w:rFonts w:ascii="Minion Pro" w:hAnsi="Minion Pro" w:cs="Arial"/>
          <w:u w:color="415D7E"/>
        </w:rPr>
        <w:t xml:space="preserve">If, after checking the </w:t>
      </w:r>
      <w:r w:rsidR="00F13D00">
        <w:rPr>
          <w:rFonts w:ascii="Minion Pro" w:hAnsi="Minion Pro" w:cs="Arial"/>
          <w:u w:color="415D7E"/>
        </w:rPr>
        <w:t>Code</w:t>
      </w:r>
      <w:r w:rsidRPr="000874E2">
        <w:rPr>
          <w:rFonts w:ascii="Minion Pro" w:hAnsi="Minion Pro" w:cs="Arial"/>
          <w:u w:color="415D7E"/>
        </w:rPr>
        <w:t xml:space="preserve">, you are still unclear as to the propriety of a </w:t>
      </w:r>
      <w:r w:rsidR="00F13D00">
        <w:rPr>
          <w:rFonts w:ascii="Minion Pro" w:hAnsi="Minion Pro" w:cs="Arial"/>
          <w:u w:color="415D7E"/>
        </w:rPr>
        <w:t>particular communication</w:t>
      </w:r>
      <w:r w:rsidRPr="000874E2">
        <w:rPr>
          <w:rFonts w:ascii="Minion Pro" w:hAnsi="Minion Pro" w:cs="Arial"/>
          <w:u w:color="415D7E"/>
        </w:rPr>
        <w:t>, it is best to refrain and seek the advice of management.</w:t>
      </w:r>
    </w:p>
    <w:p w:rsidR="005D31D3" w:rsidRPr="005D31D3" w:rsidRDefault="00285D8D" w:rsidP="009E53FE">
      <w:pPr>
        <w:widowControl w:val="0"/>
        <w:autoSpaceDE w:val="0"/>
        <w:autoSpaceDN w:val="0"/>
        <w:adjustRightInd w:val="0"/>
        <w:spacing w:before="480" w:after="240"/>
        <w:jc w:val="both"/>
        <w:rPr>
          <w:rFonts w:ascii="Minion Pro" w:hAnsi="Minion Pro" w:cs="Arial"/>
          <w:i/>
          <w:color w:val="1F497D" w:themeColor="text2"/>
          <w:u w:color="415D7E"/>
        </w:rPr>
      </w:pPr>
      <w:r w:rsidRPr="005D31D3">
        <w:rPr>
          <w:rFonts w:ascii="Minion Pro" w:hAnsi="Minion Pro" w:cs="Arial"/>
          <w:b/>
          <w:bCs/>
          <w:i/>
          <w:color w:val="1F497D" w:themeColor="text2"/>
          <w:u w:color="415D7E"/>
        </w:rPr>
        <w:t>Be who you are.</w:t>
      </w:r>
    </w:p>
    <w:p w:rsidR="00285D8D" w:rsidRPr="000874E2" w:rsidRDefault="00F13D00" w:rsidP="003209AB">
      <w:pPr>
        <w:widowControl w:val="0"/>
        <w:autoSpaceDE w:val="0"/>
        <w:autoSpaceDN w:val="0"/>
        <w:adjustRightInd w:val="0"/>
        <w:spacing w:after="240"/>
        <w:jc w:val="both"/>
        <w:rPr>
          <w:rFonts w:ascii="Minion Pro" w:hAnsi="Minion Pro" w:cs="Arial"/>
          <w:u w:color="415D7E"/>
        </w:rPr>
      </w:pPr>
      <w:r w:rsidRPr="000874E2">
        <w:rPr>
          <w:rFonts w:ascii="Minion Pro" w:hAnsi="Minion Pro" w:cs="Arial"/>
          <w:u w:color="415D7E"/>
        </w:rPr>
        <w:t xml:space="preserve">We believe in transparency and honesty. </w:t>
      </w:r>
      <w:r>
        <w:rPr>
          <w:rFonts w:ascii="Minion Pro" w:hAnsi="Minion Pro" w:cs="Arial"/>
          <w:u w:color="415D7E"/>
        </w:rPr>
        <w:t xml:space="preserve"> </w:t>
      </w:r>
      <w:r w:rsidR="00285D8D" w:rsidRPr="000874E2">
        <w:rPr>
          <w:rFonts w:ascii="Minion Pro" w:hAnsi="Minion Pro" w:cs="Arial"/>
          <w:u w:color="415D7E"/>
        </w:rPr>
        <w:t xml:space="preserve">Some bloggers </w:t>
      </w:r>
      <w:r>
        <w:rPr>
          <w:rFonts w:ascii="Minion Pro" w:hAnsi="Minion Pro" w:cs="Arial"/>
          <w:u w:color="415D7E"/>
        </w:rPr>
        <w:t xml:space="preserve">and contributors to social media </w:t>
      </w:r>
      <w:r w:rsidR="00285D8D" w:rsidRPr="000874E2">
        <w:rPr>
          <w:rFonts w:ascii="Minion Pro" w:hAnsi="Minion Pro" w:cs="Arial"/>
          <w:u w:color="415D7E"/>
        </w:rPr>
        <w:t>work anonymously, using ps</w:t>
      </w:r>
      <w:r>
        <w:rPr>
          <w:rFonts w:ascii="Minion Pro" w:hAnsi="Minion Pro" w:cs="Arial"/>
          <w:u w:color="415D7E"/>
        </w:rPr>
        <w:t xml:space="preserve">eudonyms or false screen names.  Acca Corporation discourages that in all </w:t>
      </w:r>
      <w:r w:rsidR="00285D8D" w:rsidRPr="000874E2">
        <w:rPr>
          <w:rFonts w:ascii="Minion Pro" w:hAnsi="Minion Pro" w:cs="Arial"/>
          <w:u w:color="415D7E"/>
        </w:rPr>
        <w:t xml:space="preserve">forms of online participation that relate to </w:t>
      </w:r>
      <w:r>
        <w:rPr>
          <w:rFonts w:ascii="Minion Pro" w:hAnsi="Minion Pro" w:cs="Arial"/>
          <w:u w:color="415D7E"/>
        </w:rPr>
        <w:t>the Company</w:t>
      </w:r>
      <w:r w:rsidR="00285D8D" w:rsidRPr="000874E2">
        <w:rPr>
          <w:rFonts w:ascii="Minion Pro" w:hAnsi="Minion Pro" w:cs="Arial"/>
          <w:u w:color="415D7E"/>
        </w:rPr>
        <w:t xml:space="preserve"> </w:t>
      </w:r>
      <w:r>
        <w:rPr>
          <w:rFonts w:ascii="Minion Pro" w:hAnsi="Minion Pro" w:cs="Arial"/>
          <w:u w:color="415D7E"/>
        </w:rPr>
        <w:t>or issues with which it</w:t>
      </w:r>
      <w:r w:rsidR="00285D8D" w:rsidRPr="000874E2">
        <w:rPr>
          <w:rFonts w:ascii="Minion Pro" w:hAnsi="Minion Pro" w:cs="Arial"/>
          <w:u w:color="415D7E"/>
        </w:rPr>
        <w:t xml:space="preserve"> is engaged. </w:t>
      </w:r>
      <w:r>
        <w:rPr>
          <w:rFonts w:ascii="Minion Pro" w:hAnsi="Minion Pro" w:cs="Arial"/>
          <w:u w:color="415D7E"/>
        </w:rPr>
        <w:t xml:space="preserve"> </w:t>
      </w:r>
      <w:r w:rsidR="00285D8D" w:rsidRPr="000874E2">
        <w:rPr>
          <w:rFonts w:ascii="Minion Pro" w:hAnsi="Minion Pro" w:cs="Arial"/>
          <w:u w:color="415D7E"/>
        </w:rPr>
        <w:t xml:space="preserve">If you are blogging about your work for </w:t>
      </w:r>
      <w:r>
        <w:rPr>
          <w:rFonts w:ascii="Minion Pro" w:hAnsi="Minion Pro" w:cs="Arial"/>
          <w:u w:color="415D7E"/>
        </w:rPr>
        <w:t>the Company</w:t>
      </w:r>
      <w:r w:rsidR="00285D8D" w:rsidRPr="000874E2">
        <w:rPr>
          <w:rFonts w:ascii="Minion Pro" w:hAnsi="Minion Pro" w:cs="Arial"/>
          <w:u w:color="415D7E"/>
        </w:rPr>
        <w:t>, we encourage you to use your real name, be clear who you are, an</w:t>
      </w:r>
      <w:r>
        <w:rPr>
          <w:rFonts w:ascii="Minion Pro" w:hAnsi="Minion Pro" w:cs="Arial"/>
          <w:u w:color="415D7E"/>
        </w:rPr>
        <w:t>d identify that you work for Acca Corporation</w:t>
      </w:r>
      <w:r w:rsidR="00285D8D" w:rsidRPr="000874E2">
        <w:rPr>
          <w:rFonts w:ascii="Minion Pro" w:hAnsi="Minion Pro" w:cs="Arial"/>
          <w:u w:color="415D7E"/>
        </w:rPr>
        <w:t xml:space="preserve">. </w:t>
      </w:r>
      <w:r>
        <w:rPr>
          <w:rFonts w:ascii="Minion Pro" w:hAnsi="Minion Pro" w:cs="Arial"/>
          <w:u w:color="415D7E"/>
        </w:rPr>
        <w:t xml:space="preserve"> </w:t>
      </w:r>
      <w:r w:rsidR="00285D8D" w:rsidRPr="000874E2">
        <w:rPr>
          <w:rFonts w:ascii="Minion Pro" w:hAnsi="Minion Pro" w:cs="Arial"/>
          <w:u w:color="415D7E"/>
        </w:rPr>
        <w:t xml:space="preserve">Nothing gains you more notice in the online social media environment than honesty—or dishonesty. </w:t>
      </w:r>
      <w:r>
        <w:rPr>
          <w:rFonts w:ascii="Minion Pro" w:hAnsi="Minion Pro" w:cs="Arial"/>
          <w:u w:color="415D7E"/>
        </w:rPr>
        <w:t xml:space="preserve"> </w:t>
      </w:r>
      <w:r w:rsidR="00285D8D" w:rsidRPr="000874E2">
        <w:rPr>
          <w:rFonts w:ascii="Minion Pro" w:hAnsi="Minion Pro" w:cs="Arial"/>
          <w:u w:color="415D7E"/>
        </w:rPr>
        <w:t xml:space="preserve">If you have a vested interest in something you are discussing, be the first to point it out. </w:t>
      </w:r>
      <w:r>
        <w:rPr>
          <w:rFonts w:ascii="Minion Pro" w:hAnsi="Minion Pro" w:cs="Arial"/>
          <w:u w:color="415D7E"/>
        </w:rPr>
        <w:t xml:space="preserve"> </w:t>
      </w:r>
      <w:r w:rsidR="00285D8D" w:rsidRPr="000874E2">
        <w:rPr>
          <w:rFonts w:ascii="Minion Pro" w:hAnsi="Minion Pro" w:cs="Arial"/>
          <w:u w:color="415D7E"/>
        </w:rPr>
        <w:t xml:space="preserve">But also be smart about protecting yourself and your privacy. </w:t>
      </w:r>
      <w:r>
        <w:rPr>
          <w:rFonts w:ascii="Minion Pro" w:hAnsi="Minion Pro" w:cs="Arial"/>
          <w:u w:color="415D7E"/>
        </w:rPr>
        <w:t xml:space="preserve"> </w:t>
      </w:r>
      <w:r w:rsidR="00285D8D" w:rsidRPr="000874E2">
        <w:rPr>
          <w:rFonts w:ascii="Minion Pro" w:hAnsi="Minion Pro" w:cs="Arial"/>
          <w:u w:color="415D7E"/>
        </w:rPr>
        <w:t>What you publish will be around for a long time</w:t>
      </w:r>
      <w:r w:rsidR="00014582">
        <w:rPr>
          <w:rFonts w:ascii="Minion Pro" w:hAnsi="Minion Pro" w:cs="Arial"/>
          <w:u w:color="415D7E"/>
        </w:rPr>
        <w:t>—perhaps in perpetuity—</w:t>
      </w:r>
      <w:r w:rsidR="00285D8D" w:rsidRPr="000874E2">
        <w:rPr>
          <w:rFonts w:ascii="Minion Pro" w:hAnsi="Minion Pro" w:cs="Arial"/>
          <w:u w:color="415D7E"/>
        </w:rPr>
        <w:t>so conside</w:t>
      </w:r>
      <w:r w:rsidR="00014582">
        <w:rPr>
          <w:rFonts w:ascii="Minion Pro" w:hAnsi="Minion Pro" w:cs="Arial"/>
          <w:u w:color="415D7E"/>
        </w:rPr>
        <w:t>r the content carefully and</w:t>
      </w:r>
      <w:r w:rsidR="00285D8D" w:rsidRPr="000874E2">
        <w:rPr>
          <w:rFonts w:ascii="Minion Pro" w:hAnsi="Minion Pro" w:cs="Arial"/>
          <w:u w:color="415D7E"/>
        </w:rPr>
        <w:t xml:space="preserve"> be judicious in disclosing personal details.</w:t>
      </w:r>
    </w:p>
    <w:p w:rsidR="005D31D3" w:rsidRPr="005D31D3" w:rsidRDefault="00285D8D" w:rsidP="009E53FE">
      <w:pPr>
        <w:widowControl w:val="0"/>
        <w:autoSpaceDE w:val="0"/>
        <w:autoSpaceDN w:val="0"/>
        <w:adjustRightInd w:val="0"/>
        <w:spacing w:before="480" w:after="240"/>
        <w:jc w:val="both"/>
        <w:rPr>
          <w:rFonts w:ascii="Minion Pro" w:hAnsi="Minion Pro" w:cs="Arial"/>
          <w:i/>
          <w:color w:val="1F497D" w:themeColor="text2"/>
          <w:u w:color="415D7E"/>
        </w:rPr>
      </w:pPr>
      <w:r w:rsidRPr="005D31D3">
        <w:rPr>
          <w:rFonts w:ascii="Minion Pro" w:hAnsi="Minion Pro" w:cs="Arial"/>
          <w:b/>
          <w:bCs/>
          <w:i/>
          <w:color w:val="1F497D" w:themeColor="text2"/>
          <w:u w:color="415D7E"/>
        </w:rPr>
        <w:t>Be thoughtful about how you present yourself in online social networks.</w:t>
      </w:r>
    </w:p>
    <w:p w:rsidR="00285D8D" w:rsidRPr="000874E2" w:rsidRDefault="00285D8D" w:rsidP="003209AB">
      <w:pPr>
        <w:widowControl w:val="0"/>
        <w:autoSpaceDE w:val="0"/>
        <w:autoSpaceDN w:val="0"/>
        <w:adjustRightInd w:val="0"/>
        <w:spacing w:after="240"/>
        <w:jc w:val="both"/>
        <w:rPr>
          <w:rFonts w:ascii="Minion Pro" w:hAnsi="Minion Pro" w:cs="Arial"/>
          <w:u w:color="415D7E"/>
        </w:rPr>
      </w:pPr>
      <w:r w:rsidRPr="000874E2">
        <w:rPr>
          <w:rFonts w:ascii="Minion Pro" w:hAnsi="Minion Pro" w:cs="Arial"/>
          <w:u w:color="415D7E"/>
        </w:rPr>
        <w:t xml:space="preserve">The lines between public and private, personal and professional are blurred in online social networks. </w:t>
      </w:r>
      <w:r w:rsidR="00F13D00">
        <w:rPr>
          <w:rFonts w:ascii="Minion Pro" w:hAnsi="Minion Pro" w:cs="Arial"/>
          <w:u w:color="415D7E"/>
        </w:rPr>
        <w:t xml:space="preserve"> </w:t>
      </w:r>
      <w:r w:rsidRPr="000874E2">
        <w:rPr>
          <w:rFonts w:ascii="Minion Pro" w:hAnsi="Minion Pro" w:cs="Arial"/>
          <w:u w:color="415D7E"/>
        </w:rPr>
        <w:t xml:space="preserve">By virtue of identifying yourself as an </w:t>
      </w:r>
      <w:r w:rsidR="00F13D00">
        <w:rPr>
          <w:rFonts w:ascii="Minion Pro" w:hAnsi="Minion Pro" w:cs="Arial"/>
          <w:u w:color="415D7E"/>
        </w:rPr>
        <w:t>Acca Corporation employee</w:t>
      </w:r>
      <w:r w:rsidRPr="000874E2">
        <w:rPr>
          <w:rFonts w:ascii="Minion Pro" w:hAnsi="Minion Pro" w:cs="Arial"/>
          <w:u w:color="415D7E"/>
        </w:rPr>
        <w:t xml:space="preserve"> within a social network, you are now connected to your colleagues, managers and even </w:t>
      </w:r>
      <w:r w:rsidR="00F13D00">
        <w:rPr>
          <w:rFonts w:ascii="Minion Pro" w:hAnsi="Minion Pro" w:cs="Arial"/>
          <w:u w:color="415D7E"/>
        </w:rPr>
        <w:t>customers</w:t>
      </w:r>
      <w:r w:rsidRPr="000874E2">
        <w:rPr>
          <w:rFonts w:ascii="Minion Pro" w:hAnsi="Minion Pro" w:cs="Arial"/>
          <w:u w:color="415D7E"/>
        </w:rPr>
        <w:t xml:space="preserve">. </w:t>
      </w:r>
      <w:r w:rsidR="003E26E7">
        <w:rPr>
          <w:rFonts w:ascii="Minion Pro" w:hAnsi="Minion Pro" w:cs="Arial"/>
          <w:u w:color="415D7E"/>
        </w:rPr>
        <w:t xml:space="preserve"> </w:t>
      </w:r>
      <w:r w:rsidRPr="000874E2">
        <w:rPr>
          <w:rFonts w:ascii="Minion Pro" w:hAnsi="Minion Pro" w:cs="Arial"/>
          <w:u w:color="415D7E"/>
        </w:rPr>
        <w:t xml:space="preserve">You should ensure that content associated with you is </w:t>
      </w:r>
      <w:r w:rsidR="003E26E7">
        <w:rPr>
          <w:rFonts w:ascii="Minion Pro" w:hAnsi="Minion Pro" w:cs="Arial"/>
          <w:u w:color="415D7E"/>
        </w:rPr>
        <w:t>consistent with your work at the Company</w:t>
      </w:r>
      <w:r w:rsidRPr="000874E2">
        <w:rPr>
          <w:rFonts w:ascii="Minion Pro" w:hAnsi="Minion Pro" w:cs="Arial"/>
          <w:u w:color="415D7E"/>
        </w:rPr>
        <w:t xml:space="preserve">. </w:t>
      </w:r>
      <w:r w:rsidR="00617C76">
        <w:rPr>
          <w:rFonts w:ascii="Minion Pro" w:hAnsi="Minion Pro" w:cs="Arial"/>
          <w:u w:color="415D7E"/>
        </w:rPr>
        <w:t xml:space="preserve"> </w:t>
      </w:r>
      <w:r w:rsidRPr="000874E2">
        <w:rPr>
          <w:rFonts w:ascii="Minion Pro" w:hAnsi="Minion Pro" w:cs="Arial"/>
          <w:u w:color="415D7E"/>
        </w:rPr>
        <w:t xml:space="preserve">If you </w:t>
      </w:r>
      <w:r w:rsidR="00617C76">
        <w:rPr>
          <w:rFonts w:ascii="Minion Pro" w:hAnsi="Minion Pro" w:cs="Arial"/>
          <w:u w:color="415D7E"/>
        </w:rPr>
        <w:t>recently</w:t>
      </w:r>
      <w:r w:rsidRPr="000874E2">
        <w:rPr>
          <w:rFonts w:ascii="Minion Pro" w:hAnsi="Minion Pro" w:cs="Arial"/>
          <w:u w:color="415D7E"/>
        </w:rPr>
        <w:t xml:space="preserve"> joined </w:t>
      </w:r>
      <w:r w:rsidR="003E26E7">
        <w:rPr>
          <w:rFonts w:ascii="Minion Pro" w:hAnsi="Minion Pro" w:cs="Arial"/>
          <w:u w:color="415D7E"/>
        </w:rPr>
        <w:t>Acca Corporation</w:t>
      </w:r>
      <w:r w:rsidRPr="000874E2">
        <w:rPr>
          <w:rFonts w:ascii="Minion Pro" w:hAnsi="Minion Pro" w:cs="Arial"/>
          <w:u w:color="415D7E"/>
        </w:rPr>
        <w:t xml:space="preserve">, be sure to update your social profiles to reflect </w:t>
      </w:r>
      <w:r w:rsidR="003E26E7">
        <w:rPr>
          <w:rFonts w:ascii="Minion Pro" w:hAnsi="Minion Pro" w:cs="Arial"/>
          <w:u w:color="415D7E"/>
        </w:rPr>
        <w:t>our</w:t>
      </w:r>
      <w:r w:rsidRPr="000874E2">
        <w:rPr>
          <w:rFonts w:ascii="Minion Pro" w:hAnsi="Minion Pro" w:cs="Arial"/>
          <w:u w:color="415D7E"/>
        </w:rPr>
        <w:t xml:space="preserve"> guidelines.</w:t>
      </w:r>
    </w:p>
    <w:p w:rsidR="005D31D3" w:rsidRPr="005D31D3" w:rsidRDefault="00285D8D" w:rsidP="009E53FE">
      <w:pPr>
        <w:widowControl w:val="0"/>
        <w:autoSpaceDE w:val="0"/>
        <w:autoSpaceDN w:val="0"/>
        <w:adjustRightInd w:val="0"/>
        <w:spacing w:before="480" w:after="240"/>
        <w:jc w:val="both"/>
        <w:rPr>
          <w:rFonts w:ascii="Minion Pro" w:hAnsi="Minion Pro" w:cs="Arial"/>
          <w:i/>
          <w:color w:val="1F497D" w:themeColor="text2"/>
          <w:u w:color="415D7E"/>
        </w:rPr>
      </w:pPr>
      <w:r w:rsidRPr="005D31D3">
        <w:rPr>
          <w:rFonts w:ascii="Minion Pro" w:hAnsi="Minion Pro" w:cs="Arial"/>
          <w:b/>
          <w:bCs/>
          <w:i/>
          <w:color w:val="1F497D" w:themeColor="text2"/>
          <w:u w:color="415D7E"/>
        </w:rPr>
        <w:t>Speak in the first person.</w:t>
      </w:r>
    </w:p>
    <w:p w:rsidR="00285D8D" w:rsidRPr="000874E2" w:rsidRDefault="00285D8D" w:rsidP="003209AB">
      <w:pPr>
        <w:widowControl w:val="0"/>
        <w:autoSpaceDE w:val="0"/>
        <w:autoSpaceDN w:val="0"/>
        <w:adjustRightInd w:val="0"/>
        <w:spacing w:after="240"/>
        <w:jc w:val="both"/>
        <w:rPr>
          <w:rFonts w:ascii="Minion Pro" w:hAnsi="Minion Pro" w:cs="Arial"/>
          <w:u w:color="415D7E"/>
        </w:rPr>
      </w:pPr>
      <w:r w:rsidRPr="000874E2">
        <w:rPr>
          <w:rFonts w:ascii="Minion Pro" w:hAnsi="Minion Pro" w:cs="Arial"/>
          <w:u w:color="415D7E"/>
        </w:rPr>
        <w:t>Use your own voice; bring your own personality to the forefront; say what is on your mind.</w:t>
      </w:r>
    </w:p>
    <w:p w:rsidR="005D31D3" w:rsidRPr="005D31D3" w:rsidRDefault="00285D8D" w:rsidP="009E53FE">
      <w:pPr>
        <w:widowControl w:val="0"/>
        <w:autoSpaceDE w:val="0"/>
        <w:autoSpaceDN w:val="0"/>
        <w:adjustRightInd w:val="0"/>
        <w:spacing w:before="480" w:after="240"/>
        <w:jc w:val="both"/>
        <w:rPr>
          <w:rFonts w:ascii="Minion Pro" w:hAnsi="Minion Pro" w:cs="Arial"/>
          <w:b/>
          <w:bCs/>
          <w:i/>
          <w:color w:val="1F497D" w:themeColor="text2"/>
          <w:u w:color="415D7E"/>
        </w:rPr>
      </w:pPr>
      <w:r w:rsidRPr="005D31D3">
        <w:rPr>
          <w:rFonts w:ascii="Minion Pro" w:hAnsi="Minion Pro" w:cs="Arial"/>
          <w:b/>
          <w:bCs/>
          <w:i/>
          <w:color w:val="1F497D" w:themeColor="text2"/>
          <w:u w:color="415D7E"/>
        </w:rPr>
        <w:t>Use a disclaimer.</w:t>
      </w:r>
    </w:p>
    <w:p w:rsidR="00285D8D" w:rsidRPr="000874E2" w:rsidRDefault="00285D8D" w:rsidP="003209AB">
      <w:pPr>
        <w:widowControl w:val="0"/>
        <w:autoSpaceDE w:val="0"/>
        <w:autoSpaceDN w:val="0"/>
        <w:adjustRightInd w:val="0"/>
        <w:spacing w:after="240"/>
        <w:jc w:val="both"/>
        <w:rPr>
          <w:rFonts w:ascii="Minion Pro" w:hAnsi="Minion Pro" w:cs="Arial"/>
          <w:u w:color="415D7E"/>
        </w:rPr>
      </w:pPr>
      <w:r w:rsidRPr="000874E2">
        <w:rPr>
          <w:rFonts w:ascii="Minion Pro" w:hAnsi="Minion Pro" w:cs="Arial"/>
          <w:u w:color="415D7E"/>
        </w:rPr>
        <w:t xml:space="preserve">Whether you publish to a blog or some other form of social media, make it clear that what you say there is representative of your views and opinions and not necessarily the views and opinions of </w:t>
      </w:r>
      <w:r w:rsidR="003E26E7">
        <w:rPr>
          <w:rFonts w:ascii="Minion Pro" w:hAnsi="Minion Pro" w:cs="Arial"/>
          <w:u w:color="415D7E"/>
        </w:rPr>
        <w:t>the Company</w:t>
      </w:r>
      <w:r w:rsidRPr="000874E2">
        <w:rPr>
          <w:rFonts w:ascii="Minion Pro" w:hAnsi="Minion Pro" w:cs="Arial"/>
          <w:u w:color="415D7E"/>
        </w:rPr>
        <w:t xml:space="preserve">. </w:t>
      </w:r>
      <w:r w:rsidR="003E26E7">
        <w:rPr>
          <w:rFonts w:ascii="Minion Pro" w:hAnsi="Minion Pro" w:cs="Arial"/>
          <w:u w:color="415D7E"/>
        </w:rPr>
        <w:t xml:space="preserve"> </w:t>
      </w:r>
      <w:r w:rsidRPr="000874E2">
        <w:rPr>
          <w:rFonts w:ascii="Minion Pro" w:hAnsi="Minion Pro" w:cs="Arial"/>
          <w:u w:color="415D7E"/>
        </w:rPr>
        <w:t xml:space="preserve">At a minimum in your own blog, you should include the following standard disclaimer: </w:t>
      </w:r>
      <w:r w:rsidR="003E26E7">
        <w:rPr>
          <w:rFonts w:ascii="Minion Pro" w:hAnsi="Minion Pro" w:cs="Arial"/>
          <w:u w:color="415D7E"/>
        </w:rPr>
        <w:t xml:space="preserve"> </w:t>
      </w:r>
      <w:r w:rsidR="002C4F4E">
        <w:rPr>
          <w:rFonts w:ascii="Minion Pro" w:hAnsi="Minion Pro" w:cs="Arial"/>
          <w:u w:color="415D7E"/>
        </w:rPr>
        <w:t>“</w:t>
      </w:r>
      <w:r w:rsidRPr="000874E2">
        <w:rPr>
          <w:rFonts w:ascii="Minion Pro" w:hAnsi="Minion Pro" w:cs="Arial"/>
          <w:u w:color="415D7E"/>
        </w:rPr>
        <w:t>The postings on this site are my own and don</w:t>
      </w:r>
      <w:r w:rsidR="002C4F4E">
        <w:rPr>
          <w:rFonts w:ascii="Minion Pro" w:hAnsi="Minion Pro" w:cs="Arial"/>
          <w:u w:color="415D7E"/>
        </w:rPr>
        <w:t>’</w:t>
      </w:r>
      <w:r w:rsidRPr="000874E2">
        <w:rPr>
          <w:rFonts w:ascii="Minion Pro" w:hAnsi="Minion Pro" w:cs="Arial"/>
          <w:u w:color="415D7E"/>
        </w:rPr>
        <w:t xml:space="preserve">t necessarily represent </w:t>
      </w:r>
      <w:r w:rsidR="003E26E7">
        <w:rPr>
          <w:rFonts w:ascii="Minion Pro" w:hAnsi="Minion Pro" w:cs="Arial"/>
          <w:u w:color="415D7E"/>
        </w:rPr>
        <w:t>the views of Acca Corporation</w:t>
      </w:r>
      <w:r w:rsidRPr="000874E2">
        <w:rPr>
          <w:rFonts w:ascii="Minion Pro" w:hAnsi="Minion Pro" w:cs="Arial"/>
          <w:u w:color="415D7E"/>
        </w:rPr>
        <w:t>.</w:t>
      </w:r>
      <w:r w:rsidR="002C4F4E">
        <w:rPr>
          <w:rFonts w:ascii="Minion Pro" w:hAnsi="Minion Pro" w:cs="Arial"/>
          <w:u w:color="415D7E"/>
        </w:rPr>
        <w:t>”</w:t>
      </w:r>
    </w:p>
    <w:p w:rsidR="00285D8D" w:rsidRPr="000874E2" w:rsidRDefault="00285D8D" w:rsidP="003209AB">
      <w:pPr>
        <w:widowControl w:val="0"/>
        <w:autoSpaceDE w:val="0"/>
        <w:autoSpaceDN w:val="0"/>
        <w:adjustRightInd w:val="0"/>
        <w:spacing w:after="240"/>
        <w:jc w:val="both"/>
        <w:rPr>
          <w:rFonts w:ascii="Minion Pro" w:hAnsi="Minion Pro" w:cs="Arial"/>
          <w:u w:color="415D7E"/>
        </w:rPr>
      </w:pPr>
      <w:r w:rsidRPr="000874E2">
        <w:rPr>
          <w:rFonts w:ascii="Minion Pro" w:hAnsi="Minion Pro" w:cs="Arial"/>
          <w:b/>
          <w:bCs/>
          <w:u w:color="415D7E"/>
        </w:rPr>
        <w:t>Managers and executives take note:</w:t>
      </w:r>
      <w:r w:rsidR="005D31D3">
        <w:rPr>
          <w:rFonts w:ascii="Minion Pro" w:hAnsi="Minion Pro" w:cs="Arial"/>
          <w:u w:color="415D7E"/>
        </w:rPr>
        <w:t xml:space="preserve">  </w:t>
      </w:r>
      <w:r w:rsidRPr="000874E2">
        <w:rPr>
          <w:rFonts w:ascii="Minion Pro" w:hAnsi="Minion Pro" w:cs="Arial"/>
          <w:u w:color="415D7E"/>
        </w:rPr>
        <w:t xml:space="preserve">This standard disclaimer does not by itself exempt managers and executives from a special responsibility when </w:t>
      </w:r>
      <w:r w:rsidR="00617C76">
        <w:rPr>
          <w:rFonts w:ascii="Minion Pro" w:hAnsi="Minion Pro" w:cs="Arial"/>
          <w:u w:color="415D7E"/>
        </w:rPr>
        <w:t>using social media</w:t>
      </w:r>
      <w:r w:rsidRPr="000874E2">
        <w:rPr>
          <w:rFonts w:ascii="Minion Pro" w:hAnsi="Minion Pro" w:cs="Arial"/>
          <w:u w:color="415D7E"/>
        </w:rPr>
        <w:t xml:space="preserve">. </w:t>
      </w:r>
      <w:r w:rsidR="003E26E7">
        <w:rPr>
          <w:rFonts w:ascii="Minion Pro" w:hAnsi="Minion Pro" w:cs="Arial"/>
          <w:u w:color="415D7E"/>
        </w:rPr>
        <w:t xml:space="preserve"> </w:t>
      </w:r>
      <w:r w:rsidRPr="000874E2">
        <w:rPr>
          <w:rFonts w:ascii="Minion Pro" w:hAnsi="Minion Pro" w:cs="Arial"/>
          <w:u w:color="415D7E"/>
        </w:rPr>
        <w:t xml:space="preserve">By virtue of their position, they must consider whether personal thoughts they publish may be misunderstood as expressing </w:t>
      </w:r>
      <w:r w:rsidR="003E26E7">
        <w:rPr>
          <w:rFonts w:ascii="Minion Pro" w:hAnsi="Minion Pro" w:cs="Arial"/>
          <w:u w:color="415D7E"/>
        </w:rPr>
        <w:t>Company</w:t>
      </w:r>
      <w:r w:rsidRPr="000874E2">
        <w:rPr>
          <w:rFonts w:ascii="Minion Pro" w:hAnsi="Minion Pro" w:cs="Arial"/>
          <w:u w:color="415D7E"/>
        </w:rPr>
        <w:t xml:space="preserve"> positions. </w:t>
      </w:r>
      <w:r w:rsidR="003E26E7">
        <w:rPr>
          <w:rFonts w:ascii="Minion Pro" w:hAnsi="Minion Pro" w:cs="Arial"/>
          <w:u w:color="415D7E"/>
        </w:rPr>
        <w:t xml:space="preserve"> In addition, m</w:t>
      </w:r>
      <w:r w:rsidRPr="000874E2">
        <w:rPr>
          <w:rFonts w:ascii="Minion Pro" w:hAnsi="Minion Pro" w:cs="Arial"/>
          <w:u w:color="415D7E"/>
        </w:rPr>
        <w:t>anager</w:t>
      </w:r>
      <w:r w:rsidR="003E26E7">
        <w:rPr>
          <w:rFonts w:ascii="Minion Pro" w:hAnsi="Minion Pro" w:cs="Arial"/>
          <w:u w:color="415D7E"/>
        </w:rPr>
        <w:t>s</w:t>
      </w:r>
      <w:r w:rsidRPr="000874E2">
        <w:rPr>
          <w:rFonts w:ascii="Minion Pro" w:hAnsi="Minion Pro" w:cs="Arial"/>
          <w:u w:color="415D7E"/>
        </w:rPr>
        <w:t xml:space="preserve"> should assume that </w:t>
      </w:r>
      <w:r w:rsidR="003E26E7">
        <w:rPr>
          <w:rFonts w:ascii="Minion Pro" w:hAnsi="Minion Pro" w:cs="Arial"/>
          <w:u w:color="415D7E"/>
        </w:rPr>
        <w:t>their</w:t>
      </w:r>
      <w:r w:rsidRPr="000874E2">
        <w:rPr>
          <w:rFonts w:ascii="Minion Pro" w:hAnsi="Minion Pro" w:cs="Arial"/>
          <w:u w:color="415D7E"/>
        </w:rPr>
        <w:t xml:space="preserve"> team</w:t>
      </w:r>
      <w:r w:rsidR="003E26E7">
        <w:rPr>
          <w:rFonts w:ascii="Minion Pro" w:hAnsi="Minion Pro" w:cs="Arial"/>
          <w:u w:color="415D7E"/>
        </w:rPr>
        <w:t>s</w:t>
      </w:r>
      <w:r w:rsidRPr="000874E2">
        <w:rPr>
          <w:rFonts w:ascii="Minion Pro" w:hAnsi="Minion Pro" w:cs="Arial"/>
          <w:u w:color="415D7E"/>
        </w:rPr>
        <w:t xml:space="preserve"> </w:t>
      </w:r>
      <w:proofErr w:type="gramStart"/>
      <w:r w:rsidRPr="000874E2">
        <w:rPr>
          <w:rFonts w:ascii="Minion Pro" w:hAnsi="Minion Pro" w:cs="Arial"/>
          <w:u w:color="415D7E"/>
        </w:rPr>
        <w:t>will</w:t>
      </w:r>
      <w:proofErr w:type="gramEnd"/>
      <w:r w:rsidRPr="000874E2">
        <w:rPr>
          <w:rFonts w:ascii="Minion Pro" w:hAnsi="Minion Pro" w:cs="Arial"/>
          <w:u w:color="415D7E"/>
        </w:rPr>
        <w:t xml:space="preserve"> read what is written. </w:t>
      </w:r>
      <w:r w:rsidR="003E26E7">
        <w:rPr>
          <w:rFonts w:ascii="Minion Pro" w:hAnsi="Minion Pro" w:cs="Arial"/>
          <w:u w:color="415D7E"/>
        </w:rPr>
        <w:t xml:space="preserve"> </w:t>
      </w:r>
      <w:r w:rsidR="00617C76">
        <w:rPr>
          <w:rFonts w:ascii="Minion Pro" w:hAnsi="Minion Pro" w:cs="Arial"/>
          <w:u w:color="415D7E"/>
        </w:rPr>
        <w:t xml:space="preserve">A public blog, microblogging service or online social network </w:t>
      </w:r>
      <w:r w:rsidRPr="000874E2">
        <w:rPr>
          <w:rFonts w:ascii="Minion Pro" w:hAnsi="Minion Pro" w:cs="Arial"/>
          <w:u w:color="415D7E"/>
        </w:rPr>
        <w:t xml:space="preserve">is not the place to communicate </w:t>
      </w:r>
      <w:r w:rsidR="003E26E7">
        <w:rPr>
          <w:rFonts w:ascii="Minion Pro" w:hAnsi="Minion Pro" w:cs="Arial"/>
          <w:u w:color="415D7E"/>
        </w:rPr>
        <w:t>policies, strategies or opinions to</w:t>
      </w:r>
      <w:r w:rsidRPr="000874E2">
        <w:rPr>
          <w:rFonts w:ascii="Minion Pro" w:hAnsi="Minion Pro" w:cs="Arial"/>
          <w:u w:color="415D7E"/>
        </w:rPr>
        <w:t xml:space="preserve"> employees.</w:t>
      </w:r>
    </w:p>
    <w:p w:rsidR="005D31D3" w:rsidRPr="005D31D3" w:rsidRDefault="00285D8D" w:rsidP="009E53FE">
      <w:pPr>
        <w:widowControl w:val="0"/>
        <w:autoSpaceDE w:val="0"/>
        <w:autoSpaceDN w:val="0"/>
        <w:adjustRightInd w:val="0"/>
        <w:spacing w:before="480" w:after="240"/>
        <w:jc w:val="both"/>
        <w:rPr>
          <w:rFonts w:ascii="Minion Pro" w:hAnsi="Minion Pro" w:cs="Arial"/>
          <w:i/>
          <w:color w:val="1F497D" w:themeColor="text2"/>
          <w:u w:color="415D7E"/>
        </w:rPr>
      </w:pPr>
      <w:proofErr w:type="gramStart"/>
      <w:r w:rsidRPr="005D31D3">
        <w:rPr>
          <w:rFonts w:ascii="Minion Pro" w:hAnsi="Minion Pro" w:cs="Arial"/>
          <w:b/>
          <w:bCs/>
          <w:i/>
          <w:color w:val="1F497D" w:themeColor="text2"/>
          <w:u w:color="415D7E"/>
        </w:rPr>
        <w:t>Respect copyright and fair use</w:t>
      </w:r>
      <w:proofErr w:type="gramEnd"/>
      <w:r w:rsidRPr="005D31D3">
        <w:rPr>
          <w:rFonts w:ascii="Minion Pro" w:hAnsi="Minion Pro" w:cs="Arial"/>
          <w:b/>
          <w:bCs/>
          <w:i/>
          <w:color w:val="1F497D" w:themeColor="text2"/>
          <w:u w:color="415D7E"/>
        </w:rPr>
        <w:t xml:space="preserve"> laws.</w:t>
      </w:r>
    </w:p>
    <w:p w:rsidR="00285D8D" w:rsidRPr="000874E2" w:rsidRDefault="00285D8D" w:rsidP="003209AB">
      <w:pPr>
        <w:widowControl w:val="0"/>
        <w:autoSpaceDE w:val="0"/>
        <w:autoSpaceDN w:val="0"/>
        <w:adjustRightInd w:val="0"/>
        <w:spacing w:after="240"/>
        <w:jc w:val="both"/>
        <w:rPr>
          <w:rFonts w:ascii="Minion Pro" w:hAnsi="Minion Pro" w:cs="Arial"/>
          <w:u w:color="415D7E"/>
        </w:rPr>
      </w:pPr>
      <w:r w:rsidRPr="000874E2">
        <w:rPr>
          <w:rFonts w:ascii="Minion Pro" w:hAnsi="Minion Pro" w:cs="Arial"/>
          <w:u w:color="415D7E"/>
        </w:rPr>
        <w:t xml:space="preserve">For </w:t>
      </w:r>
      <w:r w:rsidR="003E26E7">
        <w:rPr>
          <w:rFonts w:ascii="Minion Pro" w:hAnsi="Minion Pro" w:cs="Arial"/>
          <w:u w:color="415D7E"/>
        </w:rPr>
        <w:t>the Company</w:t>
      </w:r>
      <w:r w:rsidR="002C4F4E">
        <w:rPr>
          <w:rFonts w:ascii="Minion Pro" w:hAnsi="Minion Pro" w:cs="Arial"/>
          <w:u w:color="415D7E"/>
        </w:rPr>
        <w:t>’</w:t>
      </w:r>
      <w:r w:rsidR="003E26E7">
        <w:rPr>
          <w:rFonts w:ascii="Minion Pro" w:hAnsi="Minion Pro" w:cs="Arial"/>
          <w:u w:color="415D7E"/>
        </w:rPr>
        <w:t>s protection as</w:t>
      </w:r>
      <w:r w:rsidRPr="000874E2">
        <w:rPr>
          <w:rFonts w:ascii="Minion Pro" w:hAnsi="Minion Pro" w:cs="Arial"/>
          <w:u w:color="415D7E"/>
        </w:rPr>
        <w:t xml:space="preserve"> well as your own, it is critical that you show proper respect for the laws governing copyright and fair use of copyrighted material owned by others, including </w:t>
      </w:r>
      <w:r w:rsidR="003E26E7">
        <w:rPr>
          <w:rFonts w:ascii="Minion Pro" w:hAnsi="Minion Pro" w:cs="Arial"/>
          <w:u w:color="415D7E"/>
        </w:rPr>
        <w:t>the Company</w:t>
      </w:r>
      <w:r w:rsidR="002C4F4E">
        <w:rPr>
          <w:rFonts w:ascii="Minion Pro" w:hAnsi="Minion Pro" w:cs="Arial"/>
          <w:u w:color="415D7E"/>
        </w:rPr>
        <w:t>’</w:t>
      </w:r>
      <w:r w:rsidR="003E26E7">
        <w:rPr>
          <w:rFonts w:ascii="Minion Pro" w:hAnsi="Minion Pro" w:cs="Arial"/>
          <w:u w:color="415D7E"/>
        </w:rPr>
        <w:t>s</w:t>
      </w:r>
      <w:r w:rsidRPr="000874E2">
        <w:rPr>
          <w:rFonts w:ascii="Minion Pro" w:hAnsi="Minion Pro" w:cs="Arial"/>
          <w:u w:color="415D7E"/>
        </w:rPr>
        <w:t xml:space="preserve"> own copyrights and brands. </w:t>
      </w:r>
      <w:r w:rsidR="003E26E7">
        <w:rPr>
          <w:rFonts w:ascii="Minion Pro" w:hAnsi="Minion Pro" w:cs="Arial"/>
          <w:u w:color="415D7E"/>
        </w:rPr>
        <w:t xml:space="preserve"> </w:t>
      </w:r>
      <w:r w:rsidRPr="000874E2">
        <w:rPr>
          <w:rFonts w:ascii="Minion Pro" w:hAnsi="Minion Pro" w:cs="Arial"/>
          <w:u w:color="415D7E"/>
        </w:rPr>
        <w:t>You should never quote more than short excerpts of someone else</w:t>
      </w:r>
      <w:r w:rsidR="002C4F4E">
        <w:rPr>
          <w:rFonts w:ascii="Minion Pro" w:hAnsi="Minion Pro" w:cs="Arial"/>
          <w:u w:color="415D7E"/>
        </w:rPr>
        <w:t>’</w:t>
      </w:r>
      <w:r w:rsidRPr="000874E2">
        <w:rPr>
          <w:rFonts w:ascii="Minion Pro" w:hAnsi="Minion Pro" w:cs="Arial"/>
          <w:u w:color="415D7E"/>
        </w:rPr>
        <w:t xml:space="preserve">s work. </w:t>
      </w:r>
      <w:r w:rsidR="003E26E7">
        <w:rPr>
          <w:rFonts w:ascii="Minion Pro" w:hAnsi="Minion Pro" w:cs="Arial"/>
          <w:u w:color="415D7E"/>
        </w:rPr>
        <w:t xml:space="preserve"> In general, i</w:t>
      </w:r>
      <w:r w:rsidRPr="000874E2">
        <w:rPr>
          <w:rFonts w:ascii="Minion Pro" w:hAnsi="Minion Pro" w:cs="Arial"/>
          <w:u w:color="415D7E"/>
        </w:rPr>
        <w:t xml:space="preserve">t is good </w:t>
      </w:r>
      <w:r w:rsidR="002C4F4E">
        <w:rPr>
          <w:rFonts w:ascii="Minion Pro" w:hAnsi="Minion Pro" w:cs="Arial"/>
          <w:u w:color="415D7E"/>
        </w:rPr>
        <w:t>“</w:t>
      </w:r>
      <w:r w:rsidR="003E26E7">
        <w:rPr>
          <w:rFonts w:ascii="Minion Pro" w:hAnsi="Minion Pro" w:cs="Arial"/>
          <w:u w:color="415D7E"/>
        </w:rPr>
        <w:t>netiquette</w:t>
      </w:r>
      <w:r w:rsidR="002C4F4E">
        <w:rPr>
          <w:rFonts w:ascii="Minion Pro" w:hAnsi="Minion Pro" w:cs="Arial"/>
          <w:u w:color="415D7E"/>
        </w:rPr>
        <w:t>”</w:t>
      </w:r>
      <w:r w:rsidRPr="000874E2">
        <w:rPr>
          <w:rFonts w:ascii="Minion Pro" w:hAnsi="Minion Pro" w:cs="Arial"/>
          <w:u w:color="415D7E"/>
        </w:rPr>
        <w:t xml:space="preserve"> to link to others</w:t>
      </w:r>
      <w:r w:rsidR="002C4F4E">
        <w:rPr>
          <w:rFonts w:ascii="Minion Pro" w:hAnsi="Minion Pro" w:cs="Arial"/>
          <w:u w:color="415D7E"/>
        </w:rPr>
        <w:t>’</w:t>
      </w:r>
      <w:r w:rsidRPr="000874E2">
        <w:rPr>
          <w:rFonts w:ascii="Minion Pro" w:hAnsi="Minion Pro" w:cs="Arial"/>
          <w:u w:color="415D7E"/>
        </w:rPr>
        <w:t xml:space="preserve"> work</w:t>
      </w:r>
      <w:r w:rsidR="003E26E7">
        <w:rPr>
          <w:rFonts w:ascii="Minion Pro" w:hAnsi="Minion Pro" w:cs="Arial"/>
          <w:u w:color="415D7E"/>
        </w:rPr>
        <w:t xml:space="preserve"> rather than copying it</w:t>
      </w:r>
      <w:r w:rsidRPr="000874E2">
        <w:rPr>
          <w:rFonts w:ascii="Minion Pro" w:hAnsi="Minion Pro" w:cs="Arial"/>
          <w:u w:color="415D7E"/>
        </w:rPr>
        <w:t xml:space="preserve">. </w:t>
      </w:r>
      <w:r w:rsidR="003E26E7">
        <w:rPr>
          <w:rFonts w:ascii="Minion Pro" w:hAnsi="Minion Pro" w:cs="Arial"/>
          <w:u w:color="415D7E"/>
        </w:rPr>
        <w:t xml:space="preserve"> </w:t>
      </w:r>
      <w:r w:rsidRPr="000874E2">
        <w:rPr>
          <w:rFonts w:ascii="Minion Pro" w:hAnsi="Minion Pro" w:cs="Arial"/>
          <w:u w:color="415D7E"/>
        </w:rPr>
        <w:t>Keep in mind that laws will be different depending on where you live and work.</w:t>
      </w:r>
      <w:r w:rsidR="009E53FE">
        <w:rPr>
          <w:rFonts w:ascii="Minion Pro" w:hAnsi="Minion Pro" w:cs="Arial"/>
          <w:u w:color="415D7E"/>
        </w:rPr>
        <w:t xml:space="preserve">  When in doubt, consult the legal department for guidance on intellectual property issues.</w:t>
      </w:r>
    </w:p>
    <w:p w:rsidR="005D31D3" w:rsidRPr="005D31D3" w:rsidRDefault="00D26225" w:rsidP="009E53FE">
      <w:pPr>
        <w:widowControl w:val="0"/>
        <w:autoSpaceDE w:val="0"/>
        <w:autoSpaceDN w:val="0"/>
        <w:adjustRightInd w:val="0"/>
        <w:spacing w:before="480" w:after="240"/>
        <w:jc w:val="both"/>
        <w:rPr>
          <w:rFonts w:ascii="Minion Pro" w:hAnsi="Minion Pro" w:cs="Arial"/>
          <w:b/>
          <w:bCs/>
          <w:i/>
          <w:color w:val="1F497D" w:themeColor="text2"/>
          <w:u w:color="415D7E"/>
        </w:rPr>
      </w:pPr>
      <w:r>
        <w:rPr>
          <w:rFonts w:ascii="Minion Pro" w:hAnsi="Minion Pro" w:cs="Arial"/>
          <w:b/>
          <w:bCs/>
          <w:i/>
          <w:color w:val="1F497D" w:themeColor="text2"/>
          <w:u w:color="415D7E"/>
        </w:rPr>
        <w:t>Protect</w:t>
      </w:r>
      <w:r w:rsidR="00285D8D" w:rsidRPr="005D31D3">
        <w:rPr>
          <w:rFonts w:ascii="Minion Pro" w:hAnsi="Minion Pro" w:cs="Arial"/>
          <w:b/>
          <w:bCs/>
          <w:i/>
          <w:color w:val="1F497D" w:themeColor="text2"/>
          <w:u w:color="415D7E"/>
        </w:rPr>
        <w:t xml:space="preserve"> confidential and proprietary information</w:t>
      </w:r>
      <w:r w:rsidR="005D31D3" w:rsidRPr="005D31D3">
        <w:rPr>
          <w:rFonts w:ascii="Minion Pro" w:hAnsi="Minion Pro" w:cs="Arial"/>
          <w:b/>
          <w:bCs/>
          <w:i/>
          <w:color w:val="1F497D" w:themeColor="text2"/>
          <w:u w:color="415D7E"/>
        </w:rPr>
        <w:t>.</w:t>
      </w:r>
    </w:p>
    <w:p w:rsidR="00285D8D" w:rsidRPr="000874E2" w:rsidRDefault="00285D8D" w:rsidP="003209AB">
      <w:pPr>
        <w:widowControl w:val="0"/>
        <w:autoSpaceDE w:val="0"/>
        <w:autoSpaceDN w:val="0"/>
        <w:adjustRightInd w:val="0"/>
        <w:spacing w:after="240"/>
        <w:jc w:val="both"/>
        <w:rPr>
          <w:rFonts w:ascii="Minion Pro" w:hAnsi="Minion Pro" w:cs="Arial"/>
          <w:u w:color="415D7E"/>
        </w:rPr>
      </w:pPr>
      <w:r w:rsidRPr="000874E2">
        <w:rPr>
          <w:rFonts w:ascii="Minion Pro" w:hAnsi="Minion Pro" w:cs="Arial"/>
          <w:u w:color="415D7E"/>
        </w:rPr>
        <w:t xml:space="preserve">Social </w:t>
      </w:r>
      <w:r w:rsidR="00D26225">
        <w:rPr>
          <w:rFonts w:ascii="Minion Pro" w:hAnsi="Minion Pro" w:cs="Arial"/>
          <w:u w:color="415D7E"/>
        </w:rPr>
        <w:t>media blur</w:t>
      </w:r>
      <w:r w:rsidRPr="000874E2">
        <w:rPr>
          <w:rFonts w:ascii="Minion Pro" w:hAnsi="Minion Pro" w:cs="Arial"/>
          <w:u w:color="415D7E"/>
        </w:rPr>
        <w:t xml:space="preserve"> many of the traditional boundaries between internal and external communications. </w:t>
      </w:r>
      <w:r w:rsidR="00D26225">
        <w:rPr>
          <w:rFonts w:ascii="Minion Pro" w:hAnsi="Minion Pro" w:cs="Arial"/>
          <w:u w:color="415D7E"/>
        </w:rPr>
        <w:t xml:space="preserve"> </w:t>
      </w:r>
      <w:r w:rsidRPr="000874E2">
        <w:rPr>
          <w:rFonts w:ascii="Minion Pro" w:hAnsi="Minion Pro" w:cs="Arial"/>
          <w:u w:color="415D7E"/>
        </w:rPr>
        <w:t>Be th</w:t>
      </w:r>
      <w:r w:rsidR="00617C76">
        <w:rPr>
          <w:rFonts w:ascii="Minion Pro" w:hAnsi="Minion Pro" w:cs="Arial"/>
          <w:u w:color="415D7E"/>
        </w:rPr>
        <w:t xml:space="preserve">oughtful about what you publish, </w:t>
      </w:r>
      <w:r w:rsidRPr="000874E2">
        <w:rPr>
          <w:rFonts w:ascii="Minion Pro" w:hAnsi="Minion Pro" w:cs="Arial"/>
          <w:u w:color="415D7E"/>
        </w:rPr>
        <w:t>part</w:t>
      </w:r>
      <w:r w:rsidR="00D26225">
        <w:rPr>
          <w:rFonts w:ascii="Minion Pro" w:hAnsi="Minion Pro" w:cs="Arial"/>
          <w:u w:color="415D7E"/>
        </w:rPr>
        <w:t xml:space="preserve">icularly on external platforms.  </w:t>
      </w:r>
      <w:r w:rsidRPr="000874E2">
        <w:rPr>
          <w:rFonts w:ascii="Minion Pro" w:hAnsi="Minion Pro" w:cs="Arial"/>
          <w:u w:color="415D7E"/>
        </w:rPr>
        <w:t xml:space="preserve">You must make sure you do not disclose or use </w:t>
      </w:r>
      <w:r w:rsidR="00D26225">
        <w:rPr>
          <w:rFonts w:ascii="Minion Pro" w:hAnsi="Minion Pro" w:cs="Arial"/>
          <w:u w:color="415D7E"/>
        </w:rPr>
        <w:t>Company</w:t>
      </w:r>
      <w:r w:rsidRPr="000874E2">
        <w:rPr>
          <w:rFonts w:ascii="Minion Pro" w:hAnsi="Minion Pro" w:cs="Arial"/>
          <w:u w:color="415D7E"/>
        </w:rPr>
        <w:t xml:space="preserve"> confidential or proprietary information </w:t>
      </w:r>
      <w:r w:rsidR="00D26225">
        <w:rPr>
          <w:rFonts w:ascii="Minion Pro" w:hAnsi="Minion Pro" w:cs="Arial"/>
          <w:u w:color="415D7E"/>
        </w:rPr>
        <w:t>(</w:t>
      </w:r>
      <w:r w:rsidRPr="000874E2">
        <w:rPr>
          <w:rFonts w:ascii="Minion Pro" w:hAnsi="Minion Pro" w:cs="Arial"/>
          <w:u w:color="415D7E"/>
        </w:rPr>
        <w:t>or that of any other person or company</w:t>
      </w:r>
      <w:r w:rsidR="00D26225">
        <w:rPr>
          <w:rFonts w:ascii="Minion Pro" w:hAnsi="Minion Pro" w:cs="Arial"/>
          <w:u w:color="415D7E"/>
        </w:rPr>
        <w:t>)</w:t>
      </w:r>
      <w:r w:rsidRPr="000874E2">
        <w:rPr>
          <w:rFonts w:ascii="Minion Pro" w:hAnsi="Minion Pro" w:cs="Arial"/>
          <w:u w:color="415D7E"/>
        </w:rPr>
        <w:t xml:space="preserve"> in </w:t>
      </w:r>
      <w:r w:rsidR="00617C76">
        <w:rPr>
          <w:rFonts w:ascii="Minion Pro" w:hAnsi="Minion Pro" w:cs="Arial"/>
          <w:u w:color="415D7E"/>
        </w:rPr>
        <w:t>social media</w:t>
      </w:r>
      <w:r w:rsidR="00D26225">
        <w:rPr>
          <w:rFonts w:ascii="Minion Pro" w:hAnsi="Minion Pro" w:cs="Arial"/>
          <w:u w:color="415D7E"/>
        </w:rPr>
        <w:t xml:space="preserve">.  </w:t>
      </w:r>
      <w:r w:rsidRPr="000874E2">
        <w:rPr>
          <w:rFonts w:ascii="Minion Pro" w:hAnsi="Minion Pro" w:cs="Arial"/>
          <w:u w:color="415D7E"/>
        </w:rPr>
        <w:t>For example, ask permission before posting someone</w:t>
      </w:r>
      <w:r w:rsidR="002C4F4E">
        <w:rPr>
          <w:rFonts w:ascii="Minion Pro" w:hAnsi="Minion Pro" w:cs="Arial"/>
          <w:u w:color="415D7E"/>
        </w:rPr>
        <w:t>’</w:t>
      </w:r>
      <w:r w:rsidRPr="000874E2">
        <w:rPr>
          <w:rFonts w:ascii="Minion Pro" w:hAnsi="Minion Pro" w:cs="Arial"/>
          <w:u w:color="415D7E"/>
        </w:rPr>
        <w:t xml:space="preserve">s picture </w:t>
      </w:r>
      <w:r w:rsidR="00D26225">
        <w:rPr>
          <w:rFonts w:ascii="Minion Pro" w:hAnsi="Minion Pro" w:cs="Arial"/>
          <w:u w:color="415D7E"/>
        </w:rPr>
        <w:t>o</w:t>
      </w:r>
      <w:r w:rsidRPr="000874E2">
        <w:rPr>
          <w:rFonts w:ascii="Minion Pro" w:hAnsi="Minion Pro" w:cs="Arial"/>
          <w:u w:color="415D7E"/>
        </w:rPr>
        <w:t>n</w:t>
      </w:r>
      <w:r w:rsidR="00D26225">
        <w:rPr>
          <w:rFonts w:ascii="Minion Pro" w:hAnsi="Minion Pro" w:cs="Arial"/>
          <w:u w:color="415D7E"/>
        </w:rPr>
        <w:t xml:space="preserve"> a social networking site or publishing </w:t>
      </w:r>
      <w:r w:rsidRPr="000874E2">
        <w:rPr>
          <w:rFonts w:ascii="Minion Pro" w:hAnsi="Minion Pro" w:cs="Arial"/>
          <w:u w:color="415D7E"/>
        </w:rPr>
        <w:t>a conversation that was meant to be private.</w:t>
      </w:r>
    </w:p>
    <w:p w:rsidR="005D31D3" w:rsidRDefault="007848CF" w:rsidP="009E53FE">
      <w:pPr>
        <w:widowControl w:val="0"/>
        <w:autoSpaceDE w:val="0"/>
        <w:autoSpaceDN w:val="0"/>
        <w:adjustRightInd w:val="0"/>
        <w:spacing w:before="480" w:after="240"/>
        <w:jc w:val="both"/>
        <w:rPr>
          <w:rFonts w:ascii="Minion Pro" w:hAnsi="Minion Pro" w:cs="Arial"/>
          <w:u w:color="415D7E"/>
        </w:rPr>
      </w:pPr>
      <w:r>
        <w:rPr>
          <w:rFonts w:ascii="Minion Pro" w:hAnsi="Minion Pro" w:cs="Arial"/>
          <w:b/>
          <w:bCs/>
          <w:i/>
          <w:color w:val="1F497D" w:themeColor="text2"/>
          <w:u w:color="415D7E"/>
        </w:rPr>
        <w:t xml:space="preserve">Avoid commenting on </w:t>
      </w:r>
      <w:r w:rsidR="00D26225">
        <w:rPr>
          <w:rFonts w:ascii="Minion Pro" w:hAnsi="Minion Pro" w:cs="Arial"/>
          <w:b/>
          <w:bCs/>
          <w:i/>
          <w:color w:val="1F497D" w:themeColor="text2"/>
          <w:u w:color="415D7E"/>
        </w:rPr>
        <w:t>Company</w:t>
      </w:r>
      <w:r w:rsidR="00285D8D" w:rsidRPr="005D31D3">
        <w:rPr>
          <w:rFonts w:ascii="Minion Pro" w:hAnsi="Minion Pro" w:cs="Arial"/>
          <w:b/>
          <w:bCs/>
          <w:i/>
          <w:color w:val="1F497D" w:themeColor="text2"/>
          <w:u w:color="415D7E"/>
        </w:rPr>
        <w:t xml:space="preserve"> business performance</w:t>
      </w:r>
      <w:r w:rsidR="00285D8D" w:rsidRPr="000874E2">
        <w:rPr>
          <w:rFonts w:ascii="Minion Pro" w:hAnsi="Minion Pro" w:cs="Arial"/>
          <w:b/>
          <w:bCs/>
          <w:u w:color="415D7E"/>
        </w:rPr>
        <w:t>.</w:t>
      </w:r>
    </w:p>
    <w:p w:rsidR="00285D8D" w:rsidRPr="000874E2" w:rsidRDefault="00285D8D" w:rsidP="003209AB">
      <w:pPr>
        <w:widowControl w:val="0"/>
        <w:autoSpaceDE w:val="0"/>
        <w:autoSpaceDN w:val="0"/>
        <w:adjustRightInd w:val="0"/>
        <w:spacing w:after="240"/>
        <w:jc w:val="both"/>
        <w:rPr>
          <w:rFonts w:ascii="Minion Pro" w:hAnsi="Minion Pro" w:cs="Arial"/>
          <w:u w:color="415D7E"/>
        </w:rPr>
      </w:pPr>
      <w:r w:rsidRPr="000874E2">
        <w:rPr>
          <w:rFonts w:ascii="Minion Pro" w:hAnsi="Minion Pro" w:cs="Arial"/>
          <w:u w:color="415D7E"/>
        </w:rPr>
        <w:t xml:space="preserve">You must not comment on confidential </w:t>
      </w:r>
      <w:r w:rsidR="00D26225">
        <w:rPr>
          <w:rFonts w:ascii="Minion Pro" w:hAnsi="Minion Pro" w:cs="Arial"/>
          <w:u w:color="415D7E"/>
        </w:rPr>
        <w:t>Acca Corporation</w:t>
      </w:r>
      <w:r w:rsidRPr="000874E2">
        <w:rPr>
          <w:rFonts w:ascii="Minion Pro" w:hAnsi="Minion Pro" w:cs="Arial"/>
          <w:u w:color="415D7E"/>
        </w:rPr>
        <w:t xml:space="preserve"> financial information such as future business performance, business plans</w:t>
      </w:r>
      <w:r w:rsidR="00D63139">
        <w:rPr>
          <w:rFonts w:ascii="Minion Pro" w:hAnsi="Minion Pro" w:cs="Arial"/>
          <w:u w:color="415D7E"/>
        </w:rPr>
        <w:t>, or prospects</w:t>
      </w:r>
      <w:r w:rsidRPr="000874E2">
        <w:rPr>
          <w:rFonts w:ascii="Minion Pro" w:hAnsi="Minion Pro" w:cs="Arial"/>
          <w:u w:color="415D7E"/>
        </w:rPr>
        <w:t xml:space="preserve">. </w:t>
      </w:r>
      <w:r w:rsidR="00D26225">
        <w:rPr>
          <w:rFonts w:ascii="Minion Pro" w:hAnsi="Minion Pro" w:cs="Arial"/>
          <w:u w:color="415D7E"/>
        </w:rPr>
        <w:t xml:space="preserve"> </w:t>
      </w:r>
      <w:r w:rsidRPr="000874E2">
        <w:rPr>
          <w:rFonts w:ascii="Minion Pro" w:hAnsi="Minion Pro" w:cs="Arial"/>
          <w:u w:color="415D7E"/>
        </w:rPr>
        <w:t>This includes stateme</w:t>
      </w:r>
      <w:r w:rsidR="00F13EA9">
        <w:rPr>
          <w:rFonts w:ascii="Minion Pro" w:hAnsi="Minion Pro" w:cs="Arial"/>
          <w:u w:color="415D7E"/>
        </w:rPr>
        <w:t xml:space="preserve">nts about an upcoming quarter </w:t>
      </w:r>
      <w:r w:rsidRPr="000874E2">
        <w:rPr>
          <w:rFonts w:ascii="Minion Pro" w:hAnsi="Minion Pro" w:cs="Arial"/>
          <w:u w:color="415D7E"/>
        </w:rPr>
        <w:t xml:space="preserve">or information about </w:t>
      </w:r>
      <w:r w:rsidR="00F13EA9">
        <w:rPr>
          <w:rFonts w:ascii="Minion Pro" w:hAnsi="Minion Pro" w:cs="Arial"/>
          <w:u w:color="415D7E"/>
        </w:rPr>
        <w:t xml:space="preserve">unannounced deals or strategic </w:t>
      </w:r>
      <w:r w:rsidRPr="000874E2">
        <w:rPr>
          <w:rFonts w:ascii="Minion Pro" w:hAnsi="Minion Pro" w:cs="Arial"/>
          <w:u w:color="415D7E"/>
        </w:rPr>
        <w:t xml:space="preserve">alliances, and applies to anyone including conversations with </w:t>
      </w:r>
      <w:r w:rsidR="007848CF">
        <w:rPr>
          <w:rFonts w:ascii="Minion Pro" w:hAnsi="Minion Pro" w:cs="Arial"/>
          <w:u w:color="415D7E"/>
        </w:rPr>
        <w:t>research</w:t>
      </w:r>
      <w:r w:rsidRPr="000874E2">
        <w:rPr>
          <w:rFonts w:ascii="Minion Pro" w:hAnsi="Minion Pro" w:cs="Arial"/>
          <w:u w:color="415D7E"/>
        </w:rPr>
        <w:t xml:space="preserve"> analysts, press or other third parties. </w:t>
      </w:r>
      <w:r w:rsidR="00D26225">
        <w:rPr>
          <w:rFonts w:ascii="Minion Pro" w:hAnsi="Minion Pro" w:cs="Arial"/>
          <w:u w:color="415D7E"/>
        </w:rPr>
        <w:t xml:space="preserve"> Company</w:t>
      </w:r>
      <w:r w:rsidRPr="000874E2">
        <w:rPr>
          <w:rFonts w:ascii="Minion Pro" w:hAnsi="Minion Pro" w:cs="Arial"/>
          <w:u w:color="415D7E"/>
        </w:rPr>
        <w:t xml:space="preserve"> policy is not to comment on rumors in any way. </w:t>
      </w:r>
      <w:r w:rsidR="00D26225">
        <w:rPr>
          <w:rFonts w:ascii="Minion Pro" w:hAnsi="Minion Pro" w:cs="Arial"/>
          <w:u w:color="415D7E"/>
        </w:rPr>
        <w:t xml:space="preserve"> </w:t>
      </w:r>
      <w:r w:rsidRPr="000874E2">
        <w:rPr>
          <w:rFonts w:ascii="Minion Pro" w:hAnsi="Minion Pro" w:cs="Arial"/>
          <w:u w:color="415D7E"/>
        </w:rPr>
        <w:t>Do not deny or affirm them—or suggest either denial or affirmation in subtle ways.</w:t>
      </w:r>
      <w:r w:rsidR="00D63139">
        <w:rPr>
          <w:rFonts w:ascii="Minion Pro" w:hAnsi="Minion Pro" w:cs="Arial"/>
          <w:u w:color="415D7E"/>
        </w:rPr>
        <w:t xml:space="preserve">  </w:t>
      </w:r>
      <w:r w:rsidR="00F13EA9">
        <w:rPr>
          <w:rFonts w:ascii="Minion Pro" w:hAnsi="Minion Pro" w:cs="Arial"/>
          <w:u w:color="415D7E"/>
        </w:rPr>
        <w:t xml:space="preserve">Rather, refer any inquiries to Corporate Communications.  </w:t>
      </w:r>
      <w:r w:rsidR="00D63139">
        <w:rPr>
          <w:rFonts w:ascii="Minion Pro" w:hAnsi="Minion Pro" w:cs="Arial"/>
          <w:u w:color="415D7E"/>
        </w:rPr>
        <w:t xml:space="preserve">For more information, consult </w:t>
      </w:r>
      <w:r w:rsidR="00617C76">
        <w:rPr>
          <w:rFonts w:ascii="Minion Pro" w:hAnsi="Minion Pro" w:cs="Arial"/>
          <w:u w:color="415D7E"/>
        </w:rPr>
        <w:t>our</w:t>
      </w:r>
      <w:r w:rsidR="00D63139">
        <w:rPr>
          <w:rFonts w:ascii="Minion Pro" w:hAnsi="Minion Pro" w:cs="Arial"/>
          <w:u w:color="415D7E"/>
        </w:rPr>
        <w:t xml:space="preserve"> </w:t>
      </w:r>
      <w:r w:rsidR="00617C76">
        <w:rPr>
          <w:rFonts w:ascii="Minion Pro" w:hAnsi="Minion Pro" w:cs="Arial"/>
          <w:color w:val="0000FF"/>
          <w:u w:val="single" w:color="415D7E"/>
        </w:rPr>
        <w:t xml:space="preserve">External </w:t>
      </w:r>
      <w:r w:rsidR="00D63139" w:rsidRPr="00D63139">
        <w:rPr>
          <w:rFonts w:ascii="Minion Pro" w:hAnsi="Minion Pro" w:cs="Arial"/>
          <w:color w:val="0000FF"/>
          <w:u w:val="single" w:color="415D7E"/>
        </w:rPr>
        <w:t>Communications Policy</w:t>
      </w:r>
      <w:r w:rsidR="00D63139">
        <w:rPr>
          <w:rFonts w:ascii="Minion Pro" w:hAnsi="Minion Pro" w:cs="Arial"/>
          <w:u w:color="415D7E"/>
        </w:rPr>
        <w:t>.</w:t>
      </w:r>
    </w:p>
    <w:p w:rsidR="005D31D3" w:rsidRDefault="00285D8D" w:rsidP="009E53FE">
      <w:pPr>
        <w:widowControl w:val="0"/>
        <w:autoSpaceDE w:val="0"/>
        <w:autoSpaceDN w:val="0"/>
        <w:adjustRightInd w:val="0"/>
        <w:spacing w:before="480" w:after="240"/>
        <w:jc w:val="both"/>
        <w:rPr>
          <w:rFonts w:ascii="Minion Pro" w:hAnsi="Minion Pro" w:cs="Arial"/>
          <w:u w:color="415D7E"/>
        </w:rPr>
      </w:pPr>
      <w:r w:rsidRPr="005D31D3">
        <w:rPr>
          <w:rFonts w:ascii="Minion Pro" w:hAnsi="Minion Pro" w:cs="Arial"/>
          <w:b/>
          <w:bCs/>
          <w:i/>
          <w:color w:val="1F497D" w:themeColor="text2"/>
          <w:u w:color="415D7E"/>
        </w:rPr>
        <w:t xml:space="preserve">Protect </w:t>
      </w:r>
      <w:r w:rsidR="00617C76">
        <w:rPr>
          <w:rFonts w:ascii="Minion Pro" w:hAnsi="Minion Pro" w:cs="Arial"/>
          <w:b/>
          <w:bCs/>
          <w:i/>
          <w:color w:val="1F497D" w:themeColor="text2"/>
          <w:u w:color="415D7E"/>
        </w:rPr>
        <w:t xml:space="preserve">our customers, business partners, </w:t>
      </w:r>
      <w:r w:rsidRPr="005D31D3">
        <w:rPr>
          <w:rFonts w:ascii="Minion Pro" w:hAnsi="Minion Pro" w:cs="Arial"/>
          <w:b/>
          <w:bCs/>
          <w:i/>
          <w:color w:val="1F497D" w:themeColor="text2"/>
          <w:u w:color="415D7E"/>
        </w:rPr>
        <w:t>suppliers</w:t>
      </w:r>
      <w:r w:rsidR="00617C76">
        <w:rPr>
          <w:rFonts w:ascii="Minion Pro" w:hAnsi="Minion Pro" w:cs="Arial"/>
          <w:b/>
          <w:bCs/>
          <w:i/>
          <w:color w:val="1F497D" w:themeColor="text2"/>
          <w:u w:color="415D7E"/>
        </w:rPr>
        <w:t xml:space="preserve"> and other stakeholders</w:t>
      </w:r>
      <w:r w:rsidRPr="000874E2">
        <w:rPr>
          <w:rFonts w:ascii="Minion Pro" w:hAnsi="Minion Pro" w:cs="Arial"/>
          <w:b/>
          <w:bCs/>
          <w:u w:color="415D7E"/>
        </w:rPr>
        <w:t>.</w:t>
      </w:r>
    </w:p>
    <w:p w:rsidR="00285D8D" w:rsidRPr="000874E2" w:rsidRDefault="00617C76" w:rsidP="003209AB">
      <w:pPr>
        <w:widowControl w:val="0"/>
        <w:autoSpaceDE w:val="0"/>
        <w:autoSpaceDN w:val="0"/>
        <w:adjustRightInd w:val="0"/>
        <w:spacing w:after="240"/>
        <w:jc w:val="both"/>
        <w:rPr>
          <w:rFonts w:ascii="Minion Pro" w:hAnsi="Minion Pro" w:cs="Arial"/>
          <w:u w:color="415D7E"/>
        </w:rPr>
      </w:pPr>
      <w:r>
        <w:rPr>
          <w:rFonts w:ascii="Minion Pro" w:hAnsi="Minion Pro" w:cs="Arial"/>
          <w:u w:color="415D7E"/>
        </w:rPr>
        <w:t>Customers</w:t>
      </w:r>
      <w:r w:rsidR="00285D8D" w:rsidRPr="000874E2">
        <w:rPr>
          <w:rFonts w:ascii="Minion Pro" w:hAnsi="Minion Pro" w:cs="Arial"/>
          <w:u w:color="415D7E"/>
        </w:rPr>
        <w:t xml:space="preserve">, partners or suppliers should not be cited or obviously referenced without their approval. </w:t>
      </w:r>
      <w:r>
        <w:rPr>
          <w:rFonts w:ascii="Minion Pro" w:hAnsi="Minion Pro" w:cs="Arial"/>
          <w:u w:color="415D7E"/>
        </w:rPr>
        <w:t xml:space="preserve"> </w:t>
      </w:r>
      <w:r w:rsidR="00285D8D" w:rsidRPr="000874E2">
        <w:rPr>
          <w:rFonts w:ascii="Minion Pro" w:hAnsi="Minion Pro" w:cs="Arial"/>
          <w:u w:color="415D7E"/>
        </w:rPr>
        <w:t xml:space="preserve">Externally, never identify a </w:t>
      </w:r>
      <w:r>
        <w:rPr>
          <w:rFonts w:ascii="Minion Pro" w:hAnsi="Minion Pro" w:cs="Arial"/>
          <w:u w:color="415D7E"/>
        </w:rPr>
        <w:t>customer</w:t>
      </w:r>
      <w:r w:rsidR="00285D8D" w:rsidRPr="000874E2">
        <w:rPr>
          <w:rFonts w:ascii="Minion Pro" w:hAnsi="Minion Pro" w:cs="Arial"/>
          <w:u w:color="415D7E"/>
        </w:rPr>
        <w:t xml:space="preserve">, partner or supplier by name without permission and never discuss confidential details of a </w:t>
      </w:r>
      <w:r>
        <w:rPr>
          <w:rFonts w:ascii="Minion Pro" w:hAnsi="Minion Pro" w:cs="Arial"/>
          <w:u w:color="415D7E"/>
        </w:rPr>
        <w:t>transaction or business relationship</w:t>
      </w:r>
      <w:r w:rsidR="00285D8D" w:rsidRPr="000874E2">
        <w:rPr>
          <w:rFonts w:ascii="Minion Pro" w:hAnsi="Minion Pro" w:cs="Arial"/>
          <w:u w:color="415D7E"/>
        </w:rPr>
        <w:t>.</w:t>
      </w:r>
      <w:r>
        <w:rPr>
          <w:rFonts w:ascii="Minion Pro" w:hAnsi="Minion Pro" w:cs="Arial"/>
          <w:u w:color="415D7E"/>
        </w:rPr>
        <w:t xml:space="preserve"> </w:t>
      </w:r>
      <w:r w:rsidR="00285D8D" w:rsidRPr="000874E2">
        <w:rPr>
          <w:rFonts w:ascii="Minion Pro" w:hAnsi="Minion Pro" w:cs="Arial"/>
          <w:u w:color="415D7E"/>
        </w:rPr>
        <w:t xml:space="preserve"> </w:t>
      </w:r>
      <w:r>
        <w:rPr>
          <w:rFonts w:ascii="Minion Pro" w:hAnsi="Minion Pro" w:cs="Arial"/>
          <w:u w:color="415D7E"/>
        </w:rPr>
        <w:t>[</w:t>
      </w:r>
      <w:r w:rsidR="00285D8D" w:rsidRPr="000874E2">
        <w:rPr>
          <w:rFonts w:ascii="Minion Pro" w:hAnsi="Minion Pro" w:cs="Arial"/>
          <w:u w:color="415D7E"/>
        </w:rPr>
        <w:t>Internal social computing platforms permit suppliers and business partners to participate</w:t>
      </w:r>
      <w:r w:rsidR="00F13EA9">
        <w:rPr>
          <w:rFonts w:ascii="Minion Pro" w:hAnsi="Minion Pro" w:cs="Arial"/>
          <w:u w:color="415D7E"/>
        </w:rPr>
        <w:t>,</w:t>
      </w:r>
      <w:r w:rsidR="00285D8D" w:rsidRPr="000874E2">
        <w:rPr>
          <w:rFonts w:ascii="Minion Pro" w:hAnsi="Minion Pro" w:cs="Arial"/>
          <w:u w:color="415D7E"/>
        </w:rPr>
        <w:t xml:space="preserve"> so be sensitive to who will see your content. If a client hasn</w:t>
      </w:r>
      <w:r w:rsidR="002C4F4E">
        <w:rPr>
          <w:rFonts w:ascii="Minion Pro" w:hAnsi="Minion Pro" w:cs="Arial"/>
          <w:u w:color="415D7E"/>
        </w:rPr>
        <w:t>’</w:t>
      </w:r>
      <w:r w:rsidR="00285D8D" w:rsidRPr="000874E2">
        <w:rPr>
          <w:rFonts w:ascii="Minion Pro" w:hAnsi="Minion Pro" w:cs="Arial"/>
          <w:u w:color="415D7E"/>
        </w:rPr>
        <w:t>t given explicit permission for their name to be used, think carefully about the content you</w:t>
      </w:r>
      <w:r w:rsidR="002C4F4E">
        <w:rPr>
          <w:rFonts w:ascii="Minion Pro" w:hAnsi="Minion Pro" w:cs="Arial"/>
          <w:u w:color="415D7E"/>
        </w:rPr>
        <w:t>’</w:t>
      </w:r>
      <w:r w:rsidR="00285D8D" w:rsidRPr="000874E2">
        <w:rPr>
          <w:rFonts w:ascii="Minion Pro" w:hAnsi="Minion Pro" w:cs="Arial"/>
          <w:u w:color="415D7E"/>
        </w:rPr>
        <w:t>re going to publish on any internal social media and get the appropriate permission where necessary.</w:t>
      </w:r>
      <w:r>
        <w:rPr>
          <w:rFonts w:ascii="Minion Pro" w:hAnsi="Minion Pro" w:cs="Arial"/>
          <w:u w:color="415D7E"/>
        </w:rPr>
        <w:t>]</w:t>
      </w:r>
    </w:p>
    <w:p w:rsidR="005D31D3" w:rsidRPr="005D31D3" w:rsidRDefault="00285D8D" w:rsidP="009E53FE">
      <w:pPr>
        <w:widowControl w:val="0"/>
        <w:autoSpaceDE w:val="0"/>
        <w:autoSpaceDN w:val="0"/>
        <w:adjustRightInd w:val="0"/>
        <w:spacing w:before="480" w:after="240"/>
        <w:jc w:val="both"/>
        <w:rPr>
          <w:rFonts w:ascii="Minion Pro" w:hAnsi="Minion Pro" w:cs="Arial"/>
          <w:i/>
          <w:color w:val="1F497D" w:themeColor="text2"/>
          <w:u w:color="415D7E"/>
        </w:rPr>
      </w:pPr>
      <w:r w:rsidRPr="005D31D3">
        <w:rPr>
          <w:rFonts w:ascii="Minion Pro" w:hAnsi="Minion Pro" w:cs="Arial"/>
          <w:b/>
          <w:bCs/>
          <w:i/>
          <w:color w:val="1F497D" w:themeColor="text2"/>
          <w:u w:color="415D7E"/>
        </w:rPr>
        <w:t>Respect your audience and your coworkers.</w:t>
      </w:r>
    </w:p>
    <w:p w:rsidR="00EE3717" w:rsidRDefault="00617C76" w:rsidP="003209AB">
      <w:pPr>
        <w:widowControl w:val="0"/>
        <w:autoSpaceDE w:val="0"/>
        <w:autoSpaceDN w:val="0"/>
        <w:adjustRightInd w:val="0"/>
        <w:spacing w:after="240"/>
        <w:jc w:val="both"/>
        <w:rPr>
          <w:rFonts w:ascii="Minion Pro" w:hAnsi="Minion Pro" w:cs="Arial"/>
          <w:u w:color="415D7E"/>
        </w:rPr>
      </w:pPr>
      <w:r>
        <w:rPr>
          <w:rFonts w:ascii="Minion Pro" w:hAnsi="Minion Pro" w:cs="Arial"/>
          <w:u w:color="415D7E"/>
        </w:rPr>
        <w:t xml:space="preserve">Remember that Acca Corporation is an </w:t>
      </w:r>
      <w:r w:rsidR="00285D8D" w:rsidRPr="000874E2">
        <w:rPr>
          <w:rFonts w:ascii="Minion Pro" w:hAnsi="Minion Pro" w:cs="Arial"/>
          <w:u w:color="415D7E"/>
        </w:rPr>
        <w:t xml:space="preserve">organization whose employees and </w:t>
      </w:r>
      <w:r>
        <w:rPr>
          <w:rFonts w:ascii="Minion Pro" w:hAnsi="Minion Pro" w:cs="Arial"/>
          <w:u w:color="415D7E"/>
        </w:rPr>
        <w:t>customers</w:t>
      </w:r>
      <w:r w:rsidR="00285D8D" w:rsidRPr="000874E2">
        <w:rPr>
          <w:rFonts w:ascii="Minion Pro" w:hAnsi="Minion Pro" w:cs="Arial"/>
          <w:u w:color="415D7E"/>
        </w:rPr>
        <w:t xml:space="preserve"> reflect a diverse set of customs, values and points of view.</w:t>
      </w:r>
      <w:r>
        <w:rPr>
          <w:rFonts w:ascii="Minion Pro" w:hAnsi="Minion Pro" w:cs="Arial"/>
          <w:u w:color="415D7E"/>
        </w:rPr>
        <w:t xml:space="preserve"> </w:t>
      </w:r>
      <w:r w:rsidR="00285D8D" w:rsidRPr="000874E2">
        <w:rPr>
          <w:rFonts w:ascii="Minion Pro" w:hAnsi="Minion Pro" w:cs="Arial"/>
          <w:u w:color="415D7E"/>
        </w:rPr>
        <w:t xml:space="preserve"> Don</w:t>
      </w:r>
      <w:r w:rsidR="002C4F4E">
        <w:rPr>
          <w:rFonts w:ascii="Minion Pro" w:hAnsi="Minion Pro" w:cs="Arial"/>
          <w:u w:color="415D7E"/>
        </w:rPr>
        <w:t>’</w:t>
      </w:r>
      <w:r w:rsidR="00285D8D" w:rsidRPr="000874E2">
        <w:rPr>
          <w:rFonts w:ascii="Minion Pro" w:hAnsi="Minion Pro" w:cs="Arial"/>
          <w:u w:color="415D7E"/>
        </w:rPr>
        <w:t xml:space="preserve">t be afraid to be yourself, but do so respectfully. </w:t>
      </w:r>
      <w:r>
        <w:rPr>
          <w:rFonts w:ascii="Minion Pro" w:hAnsi="Minion Pro" w:cs="Arial"/>
          <w:u w:color="415D7E"/>
        </w:rPr>
        <w:t xml:space="preserve"> </w:t>
      </w:r>
      <w:r w:rsidR="00285D8D" w:rsidRPr="000874E2">
        <w:rPr>
          <w:rFonts w:ascii="Minion Pro" w:hAnsi="Minion Pro" w:cs="Arial"/>
          <w:u w:color="415D7E"/>
        </w:rPr>
        <w:t>This includes not only the obvious (no ethnic slurs, personal insults, obscenity, etc.) but also proper consideration of privacy and of topics that may be considere</w:t>
      </w:r>
      <w:r w:rsidR="00F13EA9">
        <w:rPr>
          <w:rFonts w:ascii="Minion Pro" w:hAnsi="Minion Pro" w:cs="Arial"/>
          <w:u w:color="415D7E"/>
        </w:rPr>
        <w:t>d objectionable or inflammatory</w:t>
      </w:r>
      <w:r w:rsidR="00285D8D" w:rsidRPr="000874E2">
        <w:rPr>
          <w:rFonts w:ascii="Minion Pro" w:hAnsi="Minion Pro" w:cs="Arial"/>
          <w:u w:color="415D7E"/>
        </w:rPr>
        <w:t xml:space="preserve">. </w:t>
      </w:r>
      <w:r>
        <w:rPr>
          <w:rFonts w:ascii="Minion Pro" w:hAnsi="Minion Pro" w:cs="Arial"/>
          <w:u w:color="415D7E"/>
        </w:rPr>
        <w:t xml:space="preserve"> </w:t>
      </w:r>
      <w:r w:rsidR="00285D8D" w:rsidRPr="000874E2">
        <w:rPr>
          <w:rFonts w:ascii="Minion Pro" w:hAnsi="Minion Pro" w:cs="Arial"/>
          <w:u w:color="415D7E"/>
        </w:rPr>
        <w:t>For exampl</w:t>
      </w:r>
      <w:r>
        <w:rPr>
          <w:rFonts w:ascii="Minion Pro" w:hAnsi="Minion Pro" w:cs="Arial"/>
          <w:u w:color="415D7E"/>
        </w:rPr>
        <w:t xml:space="preserve">e, if your blog </w:t>
      </w:r>
      <w:r w:rsidR="00EE3717">
        <w:rPr>
          <w:rFonts w:ascii="Minion Pro" w:hAnsi="Minion Pro" w:cs="Arial"/>
          <w:u w:color="415D7E"/>
        </w:rPr>
        <w:t xml:space="preserve">or social media platform </w:t>
      </w:r>
      <w:r>
        <w:rPr>
          <w:rFonts w:ascii="Minion Pro" w:hAnsi="Minion Pro" w:cs="Arial"/>
          <w:u w:color="415D7E"/>
        </w:rPr>
        <w:t>is hosted on a Company</w:t>
      </w:r>
      <w:r w:rsidR="00285D8D" w:rsidRPr="000874E2">
        <w:rPr>
          <w:rFonts w:ascii="Minion Pro" w:hAnsi="Minion Pro" w:cs="Arial"/>
          <w:u w:color="415D7E"/>
        </w:rPr>
        <w:t xml:space="preserve">-owned property, avoid these topics and focus on subjects that are business-related. </w:t>
      </w:r>
      <w:r>
        <w:rPr>
          <w:rFonts w:ascii="Minion Pro" w:hAnsi="Minion Pro" w:cs="Arial"/>
          <w:u w:color="415D7E"/>
        </w:rPr>
        <w:t xml:space="preserve"> </w:t>
      </w:r>
      <w:r w:rsidR="00285D8D" w:rsidRPr="000874E2">
        <w:rPr>
          <w:rFonts w:ascii="Minion Pro" w:hAnsi="Minion Pro" w:cs="Arial"/>
          <w:u w:color="415D7E"/>
        </w:rPr>
        <w:t xml:space="preserve">If </w:t>
      </w:r>
      <w:r w:rsidR="00EE3717">
        <w:rPr>
          <w:rFonts w:ascii="Minion Pro" w:hAnsi="Minion Pro" w:cs="Arial"/>
          <w:u w:color="415D7E"/>
        </w:rPr>
        <w:t>it</w:t>
      </w:r>
      <w:r w:rsidR="00285D8D" w:rsidRPr="000874E2">
        <w:rPr>
          <w:rFonts w:ascii="Minion Pro" w:hAnsi="Minion Pro" w:cs="Arial"/>
          <w:u w:color="415D7E"/>
        </w:rPr>
        <w:t xml:space="preserve"> is self-hosted, use your best judgment and be sure to make it clear that the views and opinions expressed are yours alone and do not </w:t>
      </w:r>
      <w:r>
        <w:rPr>
          <w:rFonts w:ascii="Minion Pro" w:hAnsi="Minion Pro" w:cs="Arial"/>
          <w:u w:color="415D7E"/>
        </w:rPr>
        <w:t>represent the official views of Acca Corporation</w:t>
      </w:r>
      <w:r w:rsidR="00285D8D" w:rsidRPr="000874E2">
        <w:rPr>
          <w:rFonts w:ascii="Minion Pro" w:hAnsi="Minion Pro" w:cs="Arial"/>
          <w:u w:color="415D7E"/>
        </w:rPr>
        <w:t xml:space="preserve">. </w:t>
      </w:r>
      <w:r>
        <w:rPr>
          <w:rFonts w:ascii="Minion Pro" w:hAnsi="Minion Pro" w:cs="Arial"/>
          <w:u w:color="415D7E"/>
        </w:rPr>
        <w:t xml:space="preserve"> </w:t>
      </w:r>
      <w:r w:rsidR="00285D8D" w:rsidRPr="000874E2">
        <w:rPr>
          <w:rFonts w:ascii="Minion Pro" w:hAnsi="Minion Pro" w:cs="Arial"/>
          <w:u w:color="415D7E"/>
        </w:rPr>
        <w:t xml:space="preserve">Further, blogs, </w:t>
      </w:r>
      <w:r>
        <w:rPr>
          <w:rFonts w:ascii="Minion Pro" w:hAnsi="Minion Pro" w:cs="Arial"/>
          <w:u w:color="415D7E"/>
        </w:rPr>
        <w:t xml:space="preserve">social networking sites, microblogging services, </w:t>
      </w:r>
      <w:r w:rsidR="00285D8D" w:rsidRPr="000874E2">
        <w:rPr>
          <w:rFonts w:ascii="Minion Pro" w:hAnsi="Minion Pro" w:cs="Arial"/>
          <w:u w:color="415D7E"/>
        </w:rPr>
        <w:t xml:space="preserve">wikis, virtual worlds, or other tools hosted outside of </w:t>
      </w:r>
      <w:r>
        <w:rPr>
          <w:rFonts w:ascii="Minion Pro" w:hAnsi="Minion Pro" w:cs="Arial"/>
          <w:u w:color="415D7E"/>
        </w:rPr>
        <w:t>the Company</w:t>
      </w:r>
      <w:r w:rsidR="002C4F4E">
        <w:rPr>
          <w:rFonts w:ascii="Minion Pro" w:hAnsi="Minion Pro" w:cs="Arial"/>
          <w:u w:color="415D7E"/>
        </w:rPr>
        <w:t>’</w:t>
      </w:r>
      <w:r w:rsidR="00285D8D" w:rsidRPr="000874E2">
        <w:rPr>
          <w:rFonts w:ascii="Minion Pro" w:hAnsi="Minion Pro" w:cs="Arial"/>
          <w:u w:color="415D7E"/>
        </w:rPr>
        <w:t xml:space="preserve">s protected Intranet environment should not be used for internal communications among fellow employees. </w:t>
      </w:r>
      <w:r>
        <w:rPr>
          <w:rFonts w:ascii="Minion Pro" w:hAnsi="Minion Pro" w:cs="Arial"/>
          <w:u w:color="415D7E"/>
        </w:rPr>
        <w:t xml:space="preserve"> </w:t>
      </w:r>
      <w:r w:rsidR="00285D8D" w:rsidRPr="000874E2">
        <w:rPr>
          <w:rFonts w:ascii="Minion Pro" w:hAnsi="Minion Pro" w:cs="Arial"/>
          <w:u w:color="415D7E"/>
        </w:rPr>
        <w:t xml:space="preserve">It is fine for </w:t>
      </w:r>
      <w:r>
        <w:rPr>
          <w:rFonts w:ascii="Minion Pro" w:hAnsi="Minion Pro" w:cs="Arial"/>
          <w:u w:color="415D7E"/>
        </w:rPr>
        <w:t>employees</w:t>
      </w:r>
      <w:r w:rsidR="00285D8D" w:rsidRPr="000874E2">
        <w:rPr>
          <w:rFonts w:ascii="Minion Pro" w:hAnsi="Minion Pro" w:cs="Arial"/>
          <w:u w:color="415D7E"/>
        </w:rPr>
        <w:t xml:space="preserve"> to disagree, but please don</w:t>
      </w:r>
      <w:r w:rsidR="002C4F4E">
        <w:rPr>
          <w:rFonts w:ascii="Minion Pro" w:hAnsi="Minion Pro" w:cs="Arial"/>
          <w:u w:color="415D7E"/>
        </w:rPr>
        <w:t>’</w:t>
      </w:r>
      <w:r w:rsidR="00285D8D" w:rsidRPr="000874E2">
        <w:rPr>
          <w:rFonts w:ascii="Minion Pro" w:hAnsi="Minion Pro" w:cs="Arial"/>
          <w:u w:color="415D7E"/>
        </w:rPr>
        <w:t>t use online social media to air your differences in an inappropriate manner.</w:t>
      </w:r>
    </w:p>
    <w:p w:rsidR="005D31D3" w:rsidRPr="005D31D3" w:rsidRDefault="00285D8D" w:rsidP="009E53FE">
      <w:pPr>
        <w:keepNext/>
        <w:keepLines/>
        <w:widowControl w:val="0"/>
        <w:autoSpaceDE w:val="0"/>
        <w:autoSpaceDN w:val="0"/>
        <w:adjustRightInd w:val="0"/>
        <w:spacing w:before="480" w:after="240"/>
        <w:jc w:val="both"/>
        <w:rPr>
          <w:rFonts w:ascii="Minion Pro" w:hAnsi="Minion Pro" w:cs="Arial"/>
          <w:i/>
          <w:color w:val="1F497D" w:themeColor="text2"/>
          <w:u w:color="415D7E"/>
        </w:rPr>
      </w:pPr>
      <w:r w:rsidRPr="005D31D3">
        <w:rPr>
          <w:rFonts w:ascii="Minion Pro" w:hAnsi="Minion Pro" w:cs="Arial"/>
          <w:b/>
          <w:bCs/>
          <w:i/>
          <w:color w:val="1F497D" w:themeColor="text2"/>
          <w:u w:color="415D7E"/>
        </w:rPr>
        <w:t>Add value.</w:t>
      </w:r>
    </w:p>
    <w:p w:rsidR="00285D8D" w:rsidRPr="000874E2" w:rsidRDefault="00617C76" w:rsidP="009E53FE">
      <w:pPr>
        <w:keepNext/>
        <w:keepLines/>
        <w:widowControl w:val="0"/>
        <w:autoSpaceDE w:val="0"/>
        <w:autoSpaceDN w:val="0"/>
        <w:adjustRightInd w:val="0"/>
        <w:spacing w:after="240"/>
        <w:jc w:val="both"/>
        <w:rPr>
          <w:rFonts w:ascii="Minion Pro" w:hAnsi="Minion Pro" w:cs="Arial"/>
          <w:u w:color="415D7E"/>
        </w:rPr>
      </w:pPr>
      <w:proofErr w:type="gramStart"/>
      <w:r>
        <w:rPr>
          <w:rFonts w:ascii="Minion Pro" w:hAnsi="Minion Pro" w:cs="Arial"/>
          <w:u w:color="415D7E"/>
        </w:rPr>
        <w:t>Acca Corporation</w:t>
      </w:r>
      <w:r w:rsidR="002C4F4E">
        <w:rPr>
          <w:rFonts w:ascii="Minion Pro" w:hAnsi="Minion Pro" w:cs="Arial"/>
          <w:u w:color="415D7E"/>
        </w:rPr>
        <w:t>’</w:t>
      </w:r>
      <w:r>
        <w:rPr>
          <w:rFonts w:ascii="Minion Pro" w:hAnsi="Minion Pro" w:cs="Arial"/>
          <w:u w:color="415D7E"/>
        </w:rPr>
        <w:t>s</w:t>
      </w:r>
      <w:r w:rsidR="00285D8D" w:rsidRPr="000874E2">
        <w:rPr>
          <w:rFonts w:ascii="Minion Pro" w:hAnsi="Minion Pro" w:cs="Arial"/>
          <w:u w:color="415D7E"/>
        </w:rPr>
        <w:t xml:space="preserve"> brand is best represented by its people</w:t>
      </w:r>
      <w:proofErr w:type="gramEnd"/>
      <w:r w:rsidR="00285D8D" w:rsidRPr="000874E2">
        <w:rPr>
          <w:rFonts w:ascii="Minion Pro" w:hAnsi="Minion Pro" w:cs="Arial"/>
          <w:u w:color="415D7E"/>
        </w:rPr>
        <w:t xml:space="preserve"> and everything you publish reflects upon it. </w:t>
      </w:r>
      <w:r>
        <w:rPr>
          <w:rFonts w:ascii="Minion Pro" w:hAnsi="Minion Pro" w:cs="Arial"/>
          <w:u w:color="415D7E"/>
        </w:rPr>
        <w:t xml:space="preserve"> </w:t>
      </w:r>
      <w:r w:rsidR="00285D8D" w:rsidRPr="000874E2">
        <w:rPr>
          <w:rFonts w:ascii="Minion Pro" w:hAnsi="Minion Pro" w:cs="Arial"/>
          <w:u w:color="415D7E"/>
        </w:rPr>
        <w:t>Blogs and social</w:t>
      </w:r>
      <w:r>
        <w:rPr>
          <w:rFonts w:ascii="Minion Pro" w:hAnsi="Minion Pro" w:cs="Arial"/>
          <w:u w:color="415D7E"/>
        </w:rPr>
        <w:t xml:space="preserve"> media platforms that are hosted on Company</w:t>
      </w:r>
      <w:r w:rsidR="00285D8D" w:rsidRPr="000874E2">
        <w:rPr>
          <w:rFonts w:ascii="Minion Pro" w:hAnsi="Minion Pro" w:cs="Arial"/>
          <w:u w:color="415D7E"/>
        </w:rPr>
        <w:t xml:space="preserve">-owned domains should be used in a way that adds value to </w:t>
      </w:r>
      <w:r>
        <w:rPr>
          <w:rFonts w:ascii="Minion Pro" w:hAnsi="Minion Pro" w:cs="Arial"/>
          <w:u w:color="415D7E"/>
        </w:rPr>
        <w:t>our</w:t>
      </w:r>
      <w:r w:rsidR="00285D8D" w:rsidRPr="000874E2">
        <w:rPr>
          <w:rFonts w:ascii="Minion Pro" w:hAnsi="Minion Pro" w:cs="Arial"/>
          <w:u w:color="415D7E"/>
        </w:rPr>
        <w:t xml:space="preserve"> business. </w:t>
      </w:r>
      <w:r>
        <w:rPr>
          <w:rFonts w:ascii="Minion Pro" w:hAnsi="Minion Pro" w:cs="Arial"/>
          <w:u w:color="415D7E"/>
        </w:rPr>
        <w:t xml:space="preserve"> </w:t>
      </w:r>
      <w:r w:rsidR="00285D8D" w:rsidRPr="000874E2">
        <w:rPr>
          <w:rFonts w:ascii="Minion Pro" w:hAnsi="Minion Pro" w:cs="Arial"/>
          <w:u w:color="415D7E"/>
        </w:rPr>
        <w:t>If it helps</w:t>
      </w:r>
      <w:r w:rsidR="00967EAD">
        <w:rPr>
          <w:rFonts w:ascii="Minion Pro" w:hAnsi="Minion Pro" w:cs="Arial"/>
          <w:u w:color="415D7E"/>
        </w:rPr>
        <w:t xml:space="preserve"> you, your coworkers, our customer</w:t>
      </w:r>
      <w:r w:rsidR="00285D8D" w:rsidRPr="000874E2">
        <w:rPr>
          <w:rFonts w:ascii="Minion Pro" w:hAnsi="Minion Pro" w:cs="Arial"/>
          <w:u w:color="415D7E"/>
        </w:rPr>
        <w:t xml:space="preserve">s or our partners to do their jobs and solve problems; if it helps to improve knowledge or skills; if it contributes directly or indirectly to the improvement of </w:t>
      </w:r>
      <w:r w:rsidR="00967EAD">
        <w:rPr>
          <w:rFonts w:ascii="Minion Pro" w:hAnsi="Minion Pro" w:cs="Arial"/>
          <w:u w:color="415D7E"/>
        </w:rPr>
        <w:t>our</w:t>
      </w:r>
      <w:r w:rsidR="00285D8D" w:rsidRPr="000874E2">
        <w:rPr>
          <w:rFonts w:ascii="Minion Pro" w:hAnsi="Minion Pro" w:cs="Arial"/>
          <w:u w:color="415D7E"/>
        </w:rPr>
        <w:t xml:space="preserve"> products, processes and policies; if it builds a sense of community; or if it helps to promote </w:t>
      </w:r>
      <w:r w:rsidR="00967EAD">
        <w:rPr>
          <w:rFonts w:ascii="Minion Pro" w:hAnsi="Minion Pro" w:cs="Arial"/>
          <w:u w:color="415D7E"/>
        </w:rPr>
        <w:t>the Company</w:t>
      </w:r>
      <w:r w:rsidR="002C4F4E">
        <w:rPr>
          <w:rFonts w:ascii="Minion Pro" w:hAnsi="Minion Pro" w:cs="Arial"/>
          <w:u w:color="415D7E"/>
        </w:rPr>
        <w:t>’</w:t>
      </w:r>
      <w:r w:rsidR="00967EAD">
        <w:rPr>
          <w:rFonts w:ascii="Minion Pro" w:hAnsi="Minion Pro" w:cs="Arial"/>
          <w:u w:color="415D7E"/>
        </w:rPr>
        <w:t>s v</w:t>
      </w:r>
      <w:r w:rsidR="00285D8D" w:rsidRPr="000874E2">
        <w:rPr>
          <w:rFonts w:ascii="Minion Pro" w:hAnsi="Minion Pro" w:cs="Arial"/>
          <w:u w:color="415D7E"/>
        </w:rPr>
        <w:t xml:space="preserve">alues, then it is adding value. </w:t>
      </w:r>
      <w:r w:rsidR="00967EAD">
        <w:rPr>
          <w:rFonts w:ascii="Minion Pro" w:hAnsi="Minion Pro" w:cs="Arial"/>
          <w:u w:color="415D7E"/>
        </w:rPr>
        <w:t xml:space="preserve"> </w:t>
      </w:r>
      <w:r w:rsidR="00285D8D" w:rsidRPr="000874E2">
        <w:rPr>
          <w:rFonts w:ascii="Minion Pro" w:hAnsi="Minion Pro" w:cs="Arial"/>
          <w:u w:color="415D7E"/>
        </w:rPr>
        <w:t>Though not directly business-related, background information you choose to share about yourself, such as information about your family or personal interests, may be useful in helping establish a relationship between you and your readers, but it is entirely your choice whether to share this information.</w:t>
      </w:r>
    </w:p>
    <w:p w:rsidR="005D31D3" w:rsidRPr="005D31D3" w:rsidRDefault="00285D8D" w:rsidP="009E53FE">
      <w:pPr>
        <w:widowControl w:val="0"/>
        <w:autoSpaceDE w:val="0"/>
        <w:autoSpaceDN w:val="0"/>
        <w:adjustRightInd w:val="0"/>
        <w:spacing w:before="480" w:after="240"/>
        <w:jc w:val="both"/>
        <w:rPr>
          <w:rFonts w:ascii="Minion Pro" w:hAnsi="Minion Pro" w:cs="Arial"/>
          <w:i/>
          <w:color w:val="1F497D" w:themeColor="text2"/>
          <w:u w:color="415D7E"/>
        </w:rPr>
      </w:pPr>
      <w:r w:rsidRPr="005D31D3">
        <w:rPr>
          <w:rFonts w:ascii="Minion Pro" w:hAnsi="Minion Pro" w:cs="Arial"/>
          <w:b/>
          <w:bCs/>
          <w:i/>
          <w:color w:val="1F497D" w:themeColor="text2"/>
          <w:u w:color="415D7E"/>
        </w:rPr>
        <w:t>Don</w:t>
      </w:r>
      <w:r w:rsidR="002C4F4E">
        <w:rPr>
          <w:rFonts w:ascii="Minion Pro" w:hAnsi="Minion Pro" w:cs="Arial"/>
          <w:b/>
          <w:bCs/>
          <w:i/>
          <w:color w:val="1F497D" w:themeColor="text2"/>
          <w:u w:color="415D7E"/>
        </w:rPr>
        <w:t>’</w:t>
      </w:r>
      <w:r w:rsidRPr="005D31D3">
        <w:rPr>
          <w:rFonts w:ascii="Minion Pro" w:hAnsi="Minion Pro" w:cs="Arial"/>
          <w:b/>
          <w:bCs/>
          <w:i/>
          <w:color w:val="1F497D" w:themeColor="text2"/>
          <w:u w:color="415D7E"/>
        </w:rPr>
        <w:t>t pick fights.</w:t>
      </w:r>
    </w:p>
    <w:p w:rsidR="00285D8D" w:rsidRPr="000874E2" w:rsidRDefault="00285D8D" w:rsidP="003209AB">
      <w:pPr>
        <w:widowControl w:val="0"/>
        <w:autoSpaceDE w:val="0"/>
        <w:autoSpaceDN w:val="0"/>
        <w:adjustRightInd w:val="0"/>
        <w:spacing w:after="240"/>
        <w:jc w:val="both"/>
        <w:rPr>
          <w:rFonts w:ascii="Minion Pro" w:hAnsi="Minion Pro" w:cs="Arial"/>
          <w:u w:color="415D7E"/>
        </w:rPr>
      </w:pPr>
      <w:r w:rsidRPr="000874E2">
        <w:rPr>
          <w:rFonts w:ascii="Minion Pro" w:hAnsi="Minion Pro" w:cs="Arial"/>
          <w:u w:color="415D7E"/>
        </w:rPr>
        <w:t xml:space="preserve">When you see misrepresentations made about </w:t>
      </w:r>
      <w:r w:rsidR="00FC5283">
        <w:rPr>
          <w:rFonts w:ascii="Minion Pro" w:hAnsi="Minion Pro" w:cs="Arial"/>
          <w:u w:color="415D7E"/>
        </w:rPr>
        <w:t>Acca Corporation</w:t>
      </w:r>
      <w:r w:rsidRPr="000874E2">
        <w:rPr>
          <w:rFonts w:ascii="Minion Pro" w:hAnsi="Minion Pro" w:cs="Arial"/>
          <w:u w:color="415D7E"/>
        </w:rPr>
        <w:t xml:space="preserve"> by media, analysts or by other bloggers, you may certainly use y</w:t>
      </w:r>
      <w:r w:rsidR="00FC5283">
        <w:rPr>
          <w:rFonts w:ascii="Minion Pro" w:hAnsi="Minion Pro" w:cs="Arial"/>
          <w:u w:color="415D7E"/>
        </w:rPr>
        <w:t>our blog—or join someone else</w:t>
      </w:r>
      <w:r w:rsidR="002C4F4E">
        <w:rPr>
          <w:rFonts w:ascii="Minion Pro" w:hAnsi="Minion Pro" w:cs="Arial"/>
          <w:u w:color="415D7E"/>
        </w:rPr>
        <w:t>’</w:t>
      </w:r>
      <w:r w:rsidR="00FC5283">
        <w:rPr>
          <w:rFonts w:ascii="Minion Pro" w:hAnsi="Minion Pro" w:cs="Arial"/>
          <w:u w:color="415D7E"/>
        </w:rPr>
        <w:t>s—</w:t>
      </w:r>
      <w:r w:rsidRPr="000874E2">
        <w:rPr>
          <w:rFonts w:ascii="Minion Pro" w:hAnsi="Minion Pro" w:cs="Arial"/>
          <w:u w:color="415D7E"/>
        </w:rPr>
        <w:t>to</w:t>
      </w:r>
      <w:r w:rsidR="00FC5283">
        <w:rPr>
          <w:rFonts w:ascii="Minion Pro" w:hAnsi="Minion Pro" w:cs="Arial"/>
          <w:u w:color="415D7E"/>
        </w:rPr>
        <w:t xml:space="preserve"> </w:t>
      </w:r>
      <w:r w:rsidRPr="000874E2">
        <w:rPr>
          <w:rFonts w:ascii="Minion Pro" w:hAnsi="Minion Pro" w:cs="Arial"/>
          <w:u w:color="415D7E"/>
        </w:rPr>
        <w:t xml:space="preserve">point that out. </w:t>
      </w:r>
      <w:r w:rsidR="00FC5283">
        <w:rPr>
          <w:rFonts w:ascii="Minion Pro" w:hAnsi="Minion Pro" w:cs="Arial"/>
          <w:u w:color="415D7E"/>
        </w:rPr>
        <w:t xml:space="preserve"> </w:t>
      </w:r>
      <w:r w:rsidRPr="000874E2">
        <w:rPr>
          <w:rFonts w:ascii="Minion Pro" w:hAnsi="Minion Pro" w:cs="Arial"/>
          <w:u w:color="415D7E"/>
        </w:rPr>
        <w:t>Always do so with respect, stick to the facts and identify you</w:t>
      </w:r>
      <w:r w:rsidR="00FC5283">
        <w:rPr>
          <w:rFonts w:ascii="Minion Pro" w:hAnsi="Minion Pro" w:cs="Arial"/>
          <w:u w:color="415D7E"/>
        </w:rPr>
        <w:t>r appropriate affiliation to the Company</w:t>
      </w:r>
      <w:r w:rsidRPr="000874E2">
        <w:rPr>
          <w:rFonts w:ascii="Minion Pro" w:hAnsi="Minion Pro" w:cs="Arial"/>
          <w:u w:color="415D7E"/>
        </w:rPr>
        <w:t xml:space="preserve">. </w:t>
      </w:r>
      <w:r w:rsidR="00FC5283">
        <w:rPr>
          <w:rFonts w:ascii="Minion Pro" w:hAnsi="Minion Pro" w:cs="Arial"/>
          <w:u w:color="415D7E"/>
        </w:rPr>
        <w:t xml:space="preserve"> </w:t>
      </w:r>
      <w:r w:rsidRPr="000874E2">
        <w:rPr>
          <w:rFonts w:ascii="Minion Pro" w:hAnsi="Minion Pro" w:cs="Arial"/>
          <w:u w:color="415D7E"/>
        </w:rPr>
        <w:t xml:space="preserve">Also, if you </w:t>
      </w:r>
      <w:r w:rsidR="00FC5283">
        <w:rPr>
          <w:rFonts w:ascii="Minion Pro" w:hAnsi="Minion Pro" w:cs="Arial"/>
          <w:u w:color="415D7E"/>
        </w:rPr>
        <w:t>write</w:t>
      </w:r>
      <w:r w:rsidRPr="000874E2">
        <w:rPr>
          <w:rFonts w:ascii="Minion Pro" w:hAnsi="Minion Pro" w:cs="Arial"/>
          <w:u w:color="415D7E"/>
        </w:rPr>
        <w:t xml:space="preserve"> about a competitor, you must make sure that what you say is factual and that it does not disparage the competitor. </w:t>
      </w:r>
      <w:r w:rsidR="00FC5283">
        <w:rPr>
          <w:rFonts w:ascii="Minion Pro" w:hAnsi="Minion Pro" w:cs="Arial"/>
          <w:u w:color="415D7E"/>
        </w:rPr>
        <w:t xml:space="preserve"> </w:t>
      </w:r>
      <w:r w:rsidRPr="000874E2">
        <w:rPr>
          <w:rFonts w:ascii="Minion Pro" w:hAnsi="Minion Pro" w:cs="Arial"/>
          <w:u w:color="415D7E"/>
        </w:rPr>
        <w:t xml:space="preserve">Avoid unnecessary or unproductive arguments. </w:t>
      </w:r>
      <w:r w:rsidR="00FC5283">
        <w:rPr>
          <w:rFonts w:ascii="Minion Pro" w:hAnsi="Minion Pro" w:cs="Arial"/>
          <w:u w:color="415D7E"/>
        </w:rPr>
        <w:t xml:space="preserve"> </w:t>
      </w:r>
      <w:r w:rsidRPr="000874E2">
        <w:rPr>
          <w:rFonts w:ascii="Minion Pro" w:hAnsi="Minion Pro" w:cs="Arial"/>
          <w:u w:color="415D7E"/>
        </w:rPr>
        <w:t xml:space="preserve">Brawls may earn traffic, but nobody wins in the end. </w:t>
      </w:r>
      <w:r w:rsidR="00FC5283">
        <w:rPr>
          <w:rFonts w:ascii="Minion Pro" w:hAnsi="Minion Pro" w:cs="Arial"/>
          <w:u w:color="415D7E"/>
        </w:rPr>
        <w:t xml:space="preserve"> </w:t>
      </w:r>
      <w:r w:rsidRPr="000874E2">
        <w:rPr>
          <w:rFonts w:ascii="Minion Pro" w:hAnsi="Minion Pro" w:cs="Arial"/>
          <w:u w:color="415D7E"/>
        </w:rPr>
        <w:t>Don</w:t>
      </w:r>
      <w:r w:rsidR="002C4F4E">
        <w:rPr>
          <w:rFonts w:ascii="Minion Pro" w:hAnsi="Minion Pro" w:cs="Arial"/>
          <w:u w:color="415D7E"/>
        </w:rPr>
        <w:t>’</w:t>
      </w:r>
      <w:r w:rsidRPr="000874E2">
        <w:rPr>
          <w:rFonts w:ascii="Minion Pro" w:hAnsi="Minion Pro" w:cs="Arial"/>
          <w:u w:color="415D7E"/>
        </w:rPr>
        <w:t xml:space="preserve">t try to settle scores or goad competitors or others into inflammatory debates. </w:t>
      </w:r>
      <w:r w:rsidR="00FC5283">
        <w:rPr>
          <w:rFonts w:ascii="Minion Pro" w:hAnsi="Minion Pro" w:cs="Arial"/>
          <w:u w:color="415D7E"/>
        </w:rPr>
        <w:t xml:space="preserve"> </w:t>
      </w:r>
      <w:r w:rsidRPr="000874E2">
        <w:rPr>
          <w:rFonts w:ascii="Minion Pro" w:hAnsi="Minion Pro" w:cs="Arial"/>
          <w:u w:color="415D7E"/>
        </w:rPr>
        <w:t>Here and in other areas of public discussion, make sure that what you are saying is factually correct.</w:t>
      </w:r>
    </w:p>
    <w:p w:rsidR="005D31D3" w:rsidRPr="005D31D3" w:rsidRDefault="00285D8D" w:rsidP="009E53FE">
      <w:pPr>
        <w:widowControl w:val="0"/>
        <w:autoSpaceDE w:val="0"/>
        <w:autoSpaceDN w:val="0"/>
        <w:adjustRightInd w:val="0"/>
        <w:spacing w:before="480" w:after="240"/>
        <w:jc w:val="both"/>
        <w:rPr>
          <w:rFonts w:ascii="Minion Pro" w:hAnsi="Minion Pro" w:cs="Arial"/>
          <w:i/>
          <w:color w:val="1F497D" w:themeColor="text2"/>
          <w:u w:color="415D7E"/>
        </w:rPr>
      </w:pPr>
      <w:r w:rsidRPr="005D31D3">
        <w:rPr>
          <w:rFonts w:ascii="Minion Pro" w:hAnsi="Minion Pro" w:cs="Arial"/>
          <w:b/>
          <w:bCs/>
          <w:i/>
          <w:color w:val="1F497D" w:themeColor="text2"/>
          <w:u w:color="415D7E"/>
        </w:rPr>
        <w:t>Be the first to respond to your own mistakes.</w:t>
      </w:r>
    </w:p>
    <w:p w:rsidR="00285D8D" w:rsidRPr="000874E2" w:rsidRDefault="00285D8D" w:rsidP="003209AB">
      <w:pPr>
        <w:widowControl w:val="0"/>
        <w:autoSpaceDE w:val="0"/>
        <w:autoSpaceDN w:val="0"/>
        <w:adjustRightInd w:val="0"/>
        <w:spacing w:after="240"/>
        <w:jc w:val="both"/>
        <w:rPr>
          <w:rFonts w:ascii="Minion Pro" w:hAnsi="Minion Pro" w:cs="Arial"/>
          <w:u w:color="415D7E"/>
        </w:rPr>
      </w:pPr>
      <w:r w:rsidRPr="000874E2">
        <w:rPr>
          <w:rFonts w:ascii="Minion Pro" w:hAnsi="Minion Pro" w:cs="Arial"/>
          <w:u w:color="415D7E"/>
        </w:rPr>
        <w:t xml:space="preserve">If you make an error, be up front about your mistake and correct it quickly. </w:t>
      </w:r>
      <w:r w:rsidR="00FC5283">
        <w:rPr>
          <w:rFonts w:ascii="Minion Pro" w:hAnsi="Minion Pro" w:cs="Arial"/>
          <w:u w:color="415D7E"/>
        </w:rPr>
        <w:t xml:space="preserve"> In a blog post</w:t>
      </w:r>
      <w:r w:rsidR="007848CF">
        <w:rPr>
          <w:rFonts w:ascii="Minion Pro" w:hAnsi="Minion Pro" w:cs="Arial"/>
          <w:u w:color="415D7E"/>
        </w:rPr>
        <w:t xml:space="preserve">, tweet </w:t>
      </w:r>
      <w:r w:rsidR="00FC5283">
        <w:rPr>
          <w:rFonts w:ascii="Minion Pro" w:hAnsi="Minion Pro" w:cs="Arial"/>
          <w:u w:color="415D7E"/>
        </w:rPr>
        <w:t>or similar communication</w:t>
      </w:r>
      <w:r w:rsidRPr="000874E2">
        <w:rPr>
          <w:rFonts w:ascii="Minion Pro" w:hAnsi="Minion Pro" w:cs="Arial"/>
          <w:u w:color="415D7E"/>
        </w:rPr>
        <w:t>, if you choose to modify an earlier post, make it clear that you have done so.</w:t>
      </w:r>
    </w:p>
    <w:p w:rsidR="005D31D3" w:rsidRPr="005D31D3" w:rsidRDefault="00285D8D" w:rsidP="009E53FE">
      <w:pPr>
        <w:widowControl w:val="0"/>
        <w:autoSpaceDE w:val="0"/>
        <w:autoSpaceDN w:val="0"/>
        <w:adjustRightInd w:val="0"/>
        <w:spacing w:before="480" w:after="240"/>
        <w:jc w:val="both"/>
        <w:rPr>
          <w:rFonts w:ascii="Minion Pro" w:hAnsi="Minion Pro" w:cs="Arial"/>
          <w:i/>
          <w:color w:val="1F497D" w:themeColor="text2"/>
          <w:u w:color="415D7E"/>
        </w:rPr>
      </w:pPr>
      <w:r w:rsidRPr="005D31D3">
        <w:rPr>
          <w:rFonts w:ascii="Minion Pro" w:hAnsi="Minion Pro" w:cs="Arial"/>
          <w:b/>
          <w:bCs/>
          <w:i/>
          <w:color w:val="1F497D" w:themeColor="text2"/>
          <w:u w:color="415D7E"/>
        </w:rPr>
        <w:t>Use your best judgment.</w:t>
      </w:r>
    </w:p>
    <w:p w:rsidR="009E53FE" w:rsidRDefault="00285D8D" w:rsidP="003209AB">
      <w:pPr>
        <w:widowControl w:val="0"/>
        <w:autoSpaceDE w:val="0"/>
        <w:autoSpaceDN w:val="0"/>
        <w:adjustRightInd w:val="0"/>
        <w:spacing w:after="240"/>
        <w:jc w:val="both"/>
        <w:rPr>
          <w:rFonts w:ascii="Minion Pro" w:hAnsi="Minion Pro" w:cs="Verdana"/>
          <w:color w:val="262626"/>
        </w:rPr>
      </w:pPr>
      <w:r w:rsidRPr="000874E2">
        <w:rPr>
          <w:rFonts w:ascii="Minion Pro" w:hAnsi="Minion Pro" w:cs="Arial"/>
          <w:u w:color="415D7E"/>
        </w:rPr>
        <w:t xml:space="preserve">Remember that there are always consequences to what you publish. </w:t>
      </w:r>
      <w:r w:rsidR="00FC5283">
        <w:rPr>
          <w:rFonts w:ascii="Minion Pro" w:hAnsi="Minion Pro" w:cs="Arial"/>
          <w:u w:color="415D7E"/>
        </w:rPr>
        <w:t xml:space="preserve"> </w:t>
      </w:r>
      <w:r w:rsidRPr="000874E2">
        <w:rPr>
          <w:rFonts w:ascii="Minion Pro" w:hAnsi="Minion Pro" w:cs="Arial"/>
          <w:u w:color="415D7E"/>
        </w:rPr>
        <w:t>If you</w:t>
      </w:r>
      <w:r w:rsidR="002C4F4E">
        <w:rPr>
          <w:rFonts w:ascii="Minion Pro" w:hAnsi="Minion Pro" w:cs="Arial"/>
          <w:u w:color="415D7E"/>
        </w:rPr>
        <w:t>’</w:t>
      </w:r>
      <w:r w:rsidRPr="000874E2">
        <w:rPr>
          <w:rFonts w:ascii="Minion Pro" w:hAnsi="Minion Pro" w:cs="Arial"/>
          <w:u w:color="415D7E"/>
        </w:rPr>
        <w:t xml:space="preserve">re about to publish something that makes you even the slightest bit uncomfortable, review the suggestions above and think about why that is. </w:t>
      </w:r>
      <w:r w:rsidR="00FC5283">
        <w:rPr>
          <w:rFonts w:ascii="Minion Pro" w:hAnsi="Minion Pro" w:cs="Arial"/>
          <w:u w:color="415D7E"/>
        </w:rPr>
        <w:t xml:space="preserve"> </w:t>
      </w:r>
      <w:r w:rsidRPr="000874E2">
        <w:rPr>
          <w:rFonts w:ascii="Minion Pro" w:hAnsi="Minion Pro" w:cs="Arial"/>
          <w:u w:color="415D7E"/>
        </w:rPr>
        <w:t>If you</w:t>
      </w:r>
      <w:r w:rsidR="002C4F4E">
        <w:rPr>
          <w:rFonts w:ascii="Minion Pro" w:hAnsi="Minion Pro" w:cs="Arial"/>
          <w:u w:color="415D7E"/>
        </w:rPr>
        <w:t>’</w:t>
      </w:r>
      <w:r w:rsidRPr="000874E2">
        <w:rPr>
          <w:rFonts w:ascii="Minion Pro" w:hAnsi="Minion Pro" w:cs="Arial"/>
          <w:u w:color="415D7E"/>
        </w:rPr>
        <w:t xml:space="preserve">re still unsure, and it is related to </w:t>
      </w:r>
      <w:r w:rsidR="00FC5283">
        <w:rPr>
          <w:rFonts w:ascii="Minion Pro" w:hAnsi="Minion Pro" w:cs="Arial"/>
          <w:u w:color="415D7E"/>
        </w:rPr>
        <w:t>Company</w:t>
      </w:r>
      <w:r w:rsidRPr="000874E2">
        <w:rPr>
          <w:rFonts w:ascii="Minion Pro" w:hAnsi="Minion Pro" w:cs="Arial"/>
          <w:u w:color="415D7E"/>
        </w:rPr>
        <w:t xml:space="preserve"> business, feel free to discuss it with your manager. </w:t>
      </w:r>
      <w:r w:rsidR="00FC5283">
        <w:rPr>
          <w:rFonts w:ascii="Minion Pro" w:hAnsi="Minion Pro" w:cs="Arial"/>
          <w:u w:color="415D7E"/>
        </w:rPr>
        <w:t xml:space="preserve"> </w:t>
      </w:r>
      <w:r w:rsidRPr="000874E2">
        <w:rPr>
          <w:rFonts w:ascii="Minion Pro" w:hAnsi="Minion Pro" w:cs="Arial"/>
          <w:u w:color="415D7E"/>
        </w:rPr>
        <w:t>Ultimately, however, you have sole responsibility for what you publish in any form of social media.</w:t>
      </w:r>
      <w:r w:rsidR="0020514A">
        <w:rPr>
          <w:rFonts w:ascii="Minion Pro" w:hAnsi="Minion Pro" w:cs="Arial"/>
          <w:u w:color="415D7E"/>
        </w:rPr>
        <w:t xml:space="preserve">  </w:t>
      </w:r>
      <w:r w:rsidR="0020514A" w:rsidRPr="0020514A">
        <w:rPr>
          <w:rFonts w:ascii="Minion Pro" w:hAnsi="Minion Pro" w:cs="Verdana"/>
          <w:color w:val="262626"/>
        </w:rPr>
        <w:t xml:space="preserve">Recognize that you are legally liable for anything you write or present online. </w:t>
      </w:r>
      <w:r w:rsidR="0020514A">
        <w:rPr>
          <w:rFonts w:ascii="Minion Pro" w:hAnsi="Minion Pro" w:cs="Verdana"/>
          <w:color w:val="262626"/>
        </w:rPr>
        <w:t xml:space="preserve"> </w:t>
      </w:r>
      <w:proofErr w:type="gramStart"/>
      <w:r w:rsidR="0020514A" w:rsidRPr="0020514A">
        <w:rPr>
          <w:rFonts w:ascii="Minion Pro" w:hAnsi="Minion Pro" w:cs="Verdana"/>
          <w:color w:val="262626"/>
        </w:rPr>
        <w:t>Emplo</w:t>
      </w:r>
      <w:r w:rsidR="0020514A">
        <w:rPr>
          <w:rFonts w:ascii="Minion Pro" w:hAnsi="Minion Pro" w:cs="Verdana"/>
          <w:color w:val="262626"/>
        </w:rPr>
        <w:t>yees can be disciplined by the Co</w:t>
      </w:r>
      <w:r w:rsidR="0020514A" w:rsidRPr="0020514A">
        <w:rPr>
          <w:rFonts w:ascii="Minion Pro" w:hAnsi="Minion Pro" w:cs="Verdana"/>
          <w:color w:val="262626"/>
        </w:rPr>
        <w:t>mpany for commentary, content, or images that are defamatory, pornographic, proprietary, harassing, libelous, or that can create a hostile work environment</w:t>
      </w:r>
      <w:proofErr w:type="gramEnd"/>
      <w:r w:rsidR="0020514A" w:rsidRPr="0020514A">
        <w:rPr>
          <w:rFonts w:ascii="Minion Pro" w:hAnsi="Minion Pro" w:cs="Verdana"/>
          <w:color w:val="262626"/>
        </w:rPr>
        <w:t xml:space="preserve">. </w:t>
      </w:r>
      <w:r w:rsidR="0020514A">
        <w:rPr>
          <w:rFonts w:ascii="Minion Pro" w:hAnsi="Minion Pro" w:cs="Verdana"/>
          <w:color w:val="262626"/>
        </w:rPr>
        <w:t xml:space="preserve"> </w:t>
      </w:r>
      <w:r w:rsidR="0020514A" w:rsidRPr="0020514A">
        <w:rPr>
          <w:rFonts w:ascii="Minion Pro" w:hAnsi="Minion Pro" w:cs="Verdana"/>
          <w:color w:val="262626"/>
        </w:rPr>
        <w:t xml:space="preserve">You can also be sued by </w:t>
      </w:r>
      <w:r w:rsidR="0020514A">
        <w:rPr>
          <w:rFonts w:ascii="Minion Pro" w:hAnsi="Minion Pro" w:cs="Verdana"/>
          <w:color w:val="262626"/>
        </w:rPr>
        <w:t>C</w:t>
      </w:r>
      <w:r w:rsidR="0020514A" w:rsidRPr="0020514A">
        <w:rPr>
          <w:rFonts w:ascii="Minion Pro" w:hAnsi="Minion Pro" w:cs="Verdana"/>
          <w:color w:val="262626"/>
        </w:rPr>
        <w:t>ompany employees, competitors, and any individual or company that views your commentary, content, or images as defamatory, pornographic, proprietary, harassing, libelous or creating a hostile work environment.</w:t>
      </w:r>
    </w:p>
    <w:p w:rsidR="00285D8D" w:rsidRPr="009E53FE" w:rsidRDefault="009E53FE" w:rsidP="009E53FE">
      <w:pPr>
        <w:widowControl w:val="0"/>
        <w:autoSpaceDE w:val="0"/>
        <w:autoSpaceDN w:val="0"/>
        <w:adjustRightInd w:val="0"/>
        <w:spacing w:after="240"/>
        <w:rPr>
          <w:rFonts w:ascii="Minion Pro" w:hAnsi="Minion Pro" w:cs="Arial"/>
        </w:rPr>
      </w:pPr>
      <w:r w:rsidRPr="000B0F9C">
        <w:rPr>
          <w:rFonts w:ascii="Minion Pro" w:hAnsi="Minion Pro" w:cs="Arial"/>
        </w:rPr>
        <w:t xml:space="preserve">In December 2009, the Federal Trade Commission implemented regulations requiring bloggers and those who write online reviews to reveal if they have been compensated in any way—a free copy of a book, dinner, complementary admission—or have a relationship to a company, product or service they review. </w:t>
      </w:r>
      <w:r>
        <w:rPr>
          <w:rFonts w:ascii="Minion Pro" w:hAnsi="Minion Pro" w:cs="Arial"/>
        </w:rPr>
        <w:t xml:space="preserve"> </w:t>
      </w:r>
      <w:r w:rsidRPr="000B0F9C">
        <w:rPr>
          <w:rFonts w:ascii="Minion Pro" w:hAnsi="Minion Pro" w:cs="Arial"/>
        </w:rPr>
        <w:t xml:space="preserve">Already a </w:t>
      </w:r>
      <w:r>
        <w:rPr>
          <w:rFonts w:ascii="Minion Pro" w:hAnsi="Minion Pro" w:cs="Arial"/>
        </w:rPr>
        <w:t>“</w:t>
      </w:r>
      <w:r w:rsidRPr="000B0F9C">
        <w:rPr>
          <w:rFonts w:ascii="Minion Pro" w:hAnsi="Minion Pro" w:cs="Arial"/>
        </w:rPr>
        <w:t>best practice</w:t>
      </w:r>
      <w:r>
        <w:rPr>
          <w:rFonts w:ascii="Minion Pro" w:hAnsi="Minion Pro" w:cs="Arial"/>
        </w:rPr>
        <w:t>”</w:t>
      </w:r>
      <w:r w:rsidRPr="000B0F9C">
        <w:rPr>
          <w:rFonts w:ascii="Minion Pro" w:hAnsi="Minion Pro" w:cs="Arial"/>
        </w:rPr>
        <w:t xml:space="preserve"> for most bloggers, such dis</w:t>
      </w:r>
      <w:r>
        <w:rPr>
          <w:rFonts w:ascii="Minion Pro" w:hAnsi="Minion Pro" w:cs="Arial"/>
        </w:rPr>
        <w:t>closure is now being enforced.</w:t>
      </w:r>
    </w:p>
    <w:p w:rsidR="005D31D3" w:rsidRPr="005D31D3" w:rsidRDefault="00285D8D" w:rsidP="009E53FE">
      <w:pPr>
        <w:widowControl w:val="0"/>
        <w:autoSpaceDE w:val="0"/>
        <w:autoSpaceDN w:val="0"/>
        <w:adjustRightInd w:val="0"/>
        <w:spacing w:before="480" w:after="240"/>
        <w:jc w:val="both"/>
        <w:rPr>
          <w:rFonts w:ascii="Minion Pro" w:hAnsi="Minion Pro" w:cs="Arial"/>
          <w:i/>
          <w:color w:val="1F497D" w:themeColor="text2"/>
          <w:u w:color="415D7E"/>
        </w:rPr>
      </w:pPr>
      <w:r w:rsidRPr="005D31D3">
        <w:rPr>
          <w:rFonts w:ascii="Minion Pro" w:hAnsi="Minion Pro" w:cs="Arial"/>
          <w:b/>
          <w:bCs/>
          <w:i/>
          <w:color w:val="1F497D" w:themeColor="text2"/>
          <w:u w:color="415D7E"/>
        </w:rPr>
        <w:t>Don</w:t>
      </w:r>
      <w:r w:rsidR="002C4F4E">
        <w:rPr>
          <w:rFonts w:ascii="Minion Pro" w:hAnsi="Minion Pro" w:cs="Arial"/>
          <w:b/>
          <w:bCs/>
          <w:i/>
          <w:color w:val="1F497D" w:themeColor="text2"/>
          <w:u w:color="415D7E"/>
        </w:rPr>
        <w:t>’</w:t>
      </w:r>
      <w:r w:rsidRPr="005D31D3">
        <w:rPr>
          <w:rFonts w:ascii="Minion Pro" w:hAnsi="Minion Pro" w:cs="Arial"/>
          <w:b/>
          <w:bCs/>
          <w:i/>
          <w:color w:val="1F497D" w:themeColor="text2"/>
          <w:u w:color="415D7E"/>
        </w:rPr>
        <w:t>t forget your day job.</w:t>
      </w:r>
    </w:p>
    <w:p w:rsidR="008F3D08" w:rsidRDefault="00285D8D" w:rsidP="00DD7A4B">
      <w:pPr>
        <w:widowControl w:val="0"/>
        <w:autoSpaceDE w:val="0"/>
        <w:autoSpaceDN w:val="0"/>
        <w:adjustRightInd w:val="0"/>
        <w:spacing w:after="240"/>
        <w:jc w:val="both"/>
        <w:rPr>
          <w:rFonts w:ascii="Minion Pro" w:hAnsi="Minion Pro" w:cs="Arial"/>
          <w:u w:color="415D7E"/>
        </w:rPr>
      </w:pPr>
      <w:r w:rsidRPr="000874E2">
        <w:rPr>
          <w:rFonts w:ascii="Minion Pro" w:hAnsi="Minion Pro" w:cs="Arial"/>
          <w:u w:color="415D7E"/>
        </w:rPr>
        <w:t>You should make sure that your online activities do not interfere with your job or commitment</w:t>
      </w:r>
      <w:r w:rsidR="008F3D08">
        <w:rPr>
          <w:rFonts w:ascii="Minion Pro" w:hAnsi="Minion Pro" w:cs="Arial"/>
          <w:u w:color="415D7E"/>
        </w:rPr>
        <w:t>s to customers.</w:t>
      </w:r>
    </w:p>
    <w:p w:rsidR="00CA4655" w:rsidRDefault="00CA4655" w:rsidP="00DD7A4B">
      <w:pPr>
        <w:widowControl w:val="0"/>
        <w:autoSpaceDE w:val="0"/>
        <w:autoSpaceDN w:val="0"/>
        <w:adjustRightInd w:val="0"/>
        <w:spacing w:after="240"/>
        <w:jc w:val="both"/>
        <w:rPr>
          <w:rFonts w:ascii="Minion Pro" w:hAnsi="Minion Pro" w:cs="Arial"/>
          <w:u w:color="415D7E"/>
        </w:rPr>
        <w:sectPr w:rsidR="00CA4655">
          <w:footerReference w:type="default" r:id="rId15"/>
          <w:headerReference w:type="first" r:id="rId16"/>
          <w:footerReference w:type="first" r:id="rId17"/>
          <w:pgSz w:w="12240" w:h="15840"/>
          <w:pgMar w:top="1440" w:right="1440" w:bottom="1440" w:left="1440" w:header="1152" w:gutter="0"/>
          <w:pgNumType w:start="1"/>
          <w:formProt w:val="0"/>
          <w:titlePg/>
          <w:docGrid w:linePitch="408"/>
        </w:sectPr>
      </w:pPr>
    </w:p>
    <w:p w:rsidR="008F3D08" w:rsidRDefault="00C307B6" w:rsidP="00C307B6">
      <w:pPr>
        <w:widowControl w:val="0"/>
        <w:autoSpaceDE w:val="0"/>
        <w:autoSpaceDN w:val="0"/>
        <w:adjustRightInd w:val="0"/>
        <w:spacing w:after="240"/>
        <w:jc w:val="center"/>
        <w:rPr>
          <w:rFonts w:ascii="Minion Pro" w:hAnsi="Minion Pro" w:cs="Arial"/>
          <w:b/>
          <w:color w:val="000090"/>
          <w:sz w:val="28"/>
          <w:u w:color="415D7E"/>
        </w:rPr>
      </w:pPr>
      <w:r>
        <w:rPr>
          <w:rFonts w:ascii="Minion Pro" w:hAnsi="Minion Pro" w:cs="Arial"/>
          <w:b/>
          <w:color w:val="000090"/>
          <w:sz w:val="28"/>
          <w:u w:color="415D7E"/>
        </w:rPr>
        <w:t xml:space="preserve">Additional </w:t>
      </w:r>
      <w:r w:rsidR="00CA4655" w:rsidRPr="00CA4655">
        <w:rPr>
          <w:rFonts w:ascii="Minion Pro" w:hAnsi="Minion Pro" w:cs="Arial"/>
          <w:b/>
          <w:color w:val="000090"/>
          <w:sz w:val="28"/>
          <w:u w:color="415D7E"/>
        </w:rPr>
        <w:t>Resources</w:t>
      </w:r>
    </w:p>
    <w:p w:rsidR="00C45C3F" w:rsidRPr="00C307B6" w:rsidRDefault="00C45C3F" w:rsidP="009127B7">
      <w:pPr>
        <w:pStyle w:val="ListParagraph"/>
        <w:widowControl w:val="0"/>
        <w:numPr>
          <w:ilvl w:val="0"/>
          <w:numId w:val="18"/>
        </w:numPr>
        <w:autoSpaceDE w:val="0"/>
        <w:autoSpaceDN w:val="0"/>
        <w:adjustRightInd w:val="0"/>
        <w:spacing w:before="480" w:after="240"/>
        <w:contextualSpacing w:val="0"/>
        <w:rPr>
          <w:rFonts w:ascii="Minion Pro" w:hAnsi="Minion Pro"/>
        </w:rPr>
      </w:pPr>
      <w:r w:rsidRPr="00C307B6">
        <w:rPr>
          <w:rFonts w:ascii="Minion Pro" w:hAnsi="Minion Pro"/>
        </w:rPr>
        <w:t>A collection of more than 100 social media policies m</w:t>
      </w:r>
      <w:r w:rsidR="00C307B6" w:rsidRPr="00C307B6">
        <w:rPr>
          <w:rFonts w:ascii="Minion Pro" w:hAnsi="Minion Pro"/>
        </w:rPr>
        <w:t xml:space="preserve">aintained by </w:t>
      </w:r>
      <w:r w:rsidR="00C307B6">
        <w:rPr>
          <w:rFonts w:ascii="Minion Pro" w:hAnsi="Minion Pro"/>
        </w:rPr>
        <w:t>Chris Boudreaux</w:t>
      </w:r>
      <w:proofErr w:type="gramStart"/>
      <w:r w:rsidR="00C307B6">
        <w:rPr>
          <w:rFonts w:ascii="Minion Pro" w:hAnsi="Minion Pro"/>
        </w:rPr>
        <w:t xml:space="preserve">: </w:t>
      </w:r>
      <w:r w:rsidRPr="00C307B6">
        <w:rPr>
          <w:rFonts w:ascii="Minion Pro" w:hAnsi="Minion Pro"/>
        </w:rPr>
        <w:t xml:space="preserve"> </w:t>
      </w:r>
      <w:proofErr w:type="gramEnd"/>
      <w:r w:rsidR="00392EFC">
        <w:fldChar w:fldCharType="begin"/>
      </w:r>
      <w:r w:rsidR="00392EFC">
        <w:instrText>HYPERLINK "http://socialmediagovernance.com/policies.php"</w:instrText>
      </w:r>
      <w:r w:rsidR="00392EFC">
        <w:fldChar w:fldCharType="separate"/>
      </w:r>
      <w:r w:rsidRPr="00C307B6">
        <w:rPr>
          <w:rStyle w:val="Hyperlink"/>
          <w:rFonts w:ascii="Minion Pro" w:hAnsi="Minion Pro"/>
        </w:rPr>
        <w:t>http://socialmediagovernance.com/policies.php</w:t>
      </w:r>
      <w:r w:rsidR="00392EFC">
        <w:fldChar w:fldCharType="end"/>
      </w:r>
      <w:r w:rsidRPr="00C307B6">
        <w:rPr>
          <w:rFonts w:ascii="Minion Pro" w:hAnsi="Minion Pro"/>
        </w:rPr>
        <w:t>.</w:t>
      </w:r>
    </w:p>
    <w:p w:rsidR="00C45C3F" w:rsidRPr="00C307B6" w:rsidRDefault="00C45C3F" w:rsidP="009127B7">
      <w:pPr>
        <w:pStyle w:val="ListParagraph"/>
        <w:numPr>
          <w:ilvl w:val="0"/>
          <w:numId w:val="18"/>
        </w:numPr>
        <w:spacing w:before="240" w:after="240"/>
        <w:contextualSpacing w:val="0"/>
        <w:rPr>
          <w:rFonts w:ascii="Minion Pro" w:hAnsi="Minion Pro"/>
        </w:rPr>
      </w:pPr>
      <w:r w:rsidRPr="00C307B6">
        <w:rPr>
          <w:rFonts w:ascii="Minion Pro" w:hAnsi="Minion Pro"/>
        </w:rPr>
        <w:t>IBM Social Computing Guidelines</w:t>
      </w:r>
      <w:proofErr w:type="gramStart"/>
      <w:r w:rsidRPr="00C307B6">
        <w:rPr>
          <w:rFonts w:ascii="Minion Pro" w:hAnsi="Minion Pro"/>
        </w:rPr>
        <w:t xml:space="preserve">:  </w:t>
      </w:r>
      <w:proofErr w:type="gramEnd"/>
      <w:hyperlink r:id="rId18" w:history="1">
        <w:r w:rsidRPr="00C307B6">
          <w:rPr>
            <w:rStyle w:val="Hyperlink"/>
            <w:rFonts w:ascii="Minion Pro" w:hAnsi="Minion Pro"/>
          </w:rPr>
          <w:t>http://www.ibm.com/blogs/zz/en/guidelines.html</w:t>
        </w:r>
      </w:hyperlink>
      <w:r w:rsidRPr="00C307B6">
        <w:rPr>
          <w:rFonts w:ascii="Minion Pro" w:hAnsi="Minion Pro"/>
        </w:rPr>
        <w:t xml:space="preserve">.  </w:t>
      </w:r>
    </w:p>
    <w:p w:rsidR="00C307B6" w:rsidRPr="008F3D08" w:rsidRDefault="008F3D08" w:rsidP="009127B7">
      <w:pPr>
        <w:pStyle w:val="ListParagraph"/>
        <w:widowControl w:val="0"/>
        <w:numPr>
          <w:ilvl w:val="0"/>
          <w:numId w:val="18"/>
        </w:numPr>
        <w:autoSpaceDE w:val="0"/>
        <w:autoSpaceDN w:val="0"/>
        <w:adjustRightInd w:val="0"/>
        <w:spacing w:before="240" w:after="240"/>
        <w:contextualSpacing w:val="0"/>
        <w:rPr>
          <w:rFonts w:ascii="Minion Pro" w:hAnsi="Minion Pro" w:cs="Arial"/>
        </w:rPr>
      </w:pPr>
      <w:r>
        <w:rPr>
          <w:rFonts w:ascii="Minion Pro" w:hAnsi="Minion Pro" w:cs="Arial"/>
        </w:rPr>
        <w:t>C</w:t>
      </w:r>
      <w:r w:rsidRPr="00C307B6">
        <w:rPr>
          <w:rFonts w:ascii="Minion Pro" w:hAnsi="Minion Pro" w:cs="Arial"/>
        </w:rPr>
        <w:t xml:space="preserve">ompact, </w:t>
      </w:r>
      <w:r>
        <w:rPr>
          <w:rFonts w:ascii="Minion Pro" w:hAnsi="Minion Pro" w:cs="Arial"/>
        </w:rPr>
        <w:t>“</w:t>
      </w:r>
      <w:r w:rsidRPr="00C307B6">
        <w:rPr>
          <w:rFonts w:ascii="Minion Pro" w:hAnsi="Minion Pro" w:cs="Arial"/>
        </w:rPr>
        <w:t>Top 10</w:t>
      </w:r>
      <w:r>
        <w:rPr>
          <w:rFonts w:ascii="Minion Pro" w:hAnsi="Minion Pro" w:cs="Arial"/>
        </w:rPr>
        <w:t>”</w:t>
      </w:r>
      <w:r w:rsidRPr="00C307B6">
        <w:rPr>
          <w:rFonts w:ascii="Minion Pro" w:hAnsi="Minion Pro" w:cs="Arial"/>
        </w:rPr>
        <w:t xml:space="preserve"> format</w:t>
      </w:r>
      <w:r>
        <w:rPr>
          <w:rFonts w:ascii="Minion Pro" w:hAnsi="Minion Pro" w:cs="Arial"/>
        </w:rPr>
        <w:t xml:space="preserve"> social media </w:t>
      </w:r>
      <w:r w:rsidRPr="00C307B6">
        <w:rPr>
          <w:rFonts w:ascii="Minion Pro" w:hAnsi="Minion Pro" w:cs="Arial"/>
        </w:rPr>
        <w:t>policy</w:t>
      </w:r>
      <w:r>
        <w:rPr>
          <w:rFonts w:ascii="Minion Pro" w:hAnsi="Minion Pro" w:cs="Arial"/>
        </w:rPr>
        <w:t xml:space="preserve"> by </w:t>
      </w:r>
      <w:r w:rsidR="009C59C2">
        <w:rPr>
          <w:rFonts w:ascii="Minion Pro" w:hAnsi="Minion Pro" w:cs="Arial"/>
        </w:rPr>
        <w:t>SHIFT</w:t>
      </w:r>
      <w:r>
        <w:rPr>
          <w:rFonts w:ascii="Minion Pro" w:hAnsi="Minion Pro" w:cs="Arial"/>
        </w:rPr>
        <w:t xml:space="preserve"> Communications</w:t>
      </w:r>
      <w:r w:rsidR="00C307B6" w:rsidRPr="00C307B6">
        <w:rPr>
          <w:rFonts w:ascii="Minion Pro" w:hAnsi="Minion Pro" w:cs="Arial"/>
        </w:rPr>
        <w:t>:</w:t>
      </w:r>
      <w:r w:rsidR="009C59C2">
        <w:rPr>
          <w:rFonts w:ascii="Minion Pro" w:hAnsi="Minion Pro" w:cs="Arial"/>
        </w:rPr>
        <w:t xml:space="preserve"> </w:t>
      </w:r>
      <w:hyperlink r:id="rId19" w:history="1">
        <w:r w:rsidR="009C59C2" w:rsidRPr="003060C3">
          <w:rPr>
            <w:rStyle w:val="Hyperlink"/>
            <w:rFonts w:ascii="Minion Pro" w:hAnsi="Minion Pro" w:cs="Arial"/>
          </w:rPr>
          <w:t>http://www.shiftcomm.com/downloads/socialmediaguidelines.pdf</w:t>
        </w:r>
      </w:hyperlink>
    </w:p>
    <w:p w:rsidR="00C307B6" w:rsidRPr="00C86E4B" w:rsidRDefault="00C307B6" w:rsidP="00C86E4B">
      <w:pPr>
        <w:pStyle w:val="ListParagraph"/>
        <w:widowControl w:val="0"/>
        <w:numPr>
          <w:ilvl w:val="0"/>
          <w:numId w:val="18"/>
        </w:numPr>
        <w:autoSpaceDE w:val="0"/>
        <w:autoSpaceDN w:val="0"/>
        <w:adjustRightInd w:val="0"/>
        <w:spacing w:before="240" w:after="240"/>
        <w:contextualSpacing w:val="0"/>
        <w:rPr>
          <w:rFonts w:ascii="Minion Pro" w:hAnsi="Minion Pro" w:cs="Arial"/>
        </w:rPr>
      </w:pPr>
      <w:r w:rsidRPr="00C307B6">
        <w:rPr>
          <w:rFonts w:ascii="Minion Pro" w:hAnsi="Minion Pro" w:cs="Arial"/>
        </w:rPr>
        <w:t xml:space="preserve">Microsoft </w:t>
      </w:r>
      <w:r w:rsidR="00C86E4B">
        <w:rPr>
          <w:rFonts w:ascii="Minion Pro" w:hAnsi="Minion Pro" w:cs="Arial"/>
        </w:rPr>
        <w:t xml:space="preserve">Corporation Tweeting and Blogging Guidelines: </w:t>
      </w:r>
      <w:hyperlink r:id="rId20" w:history="1">
        <w:r w:rsidR="00C86E4B" w:rsidRPr="00BD5F89">
          <w:rPr>
            <w:rStyle w:val="Hyperlink"/>
            <w:rFonts w:ascii="Minion Pro" w:hAnsi="Minion Pro" w:cs="Arial"/>
          </w:rPr>
          <w:t>http://socialmediagovernance.com/MSFT_Social_Media_Policy.pdf</w:t>
        </w:r>
      </w:hyperlink>
    </w:p>
    <w:p w:rsidR="008F3D08" w:rsidRDefault="008F3D08" w:rsidP="009127B7">
      <w:pPr>
        <w:pStyle w:val="ListParagraph"/>
        <w:widowControl w:val="0"/>
        <w:numPr>
          <w:ilvl w:val="0"/>
          <w:numId w:val="18"/>
        </w:numPr>
        <w:autoSpaceDE w:val="0"/>
        <w:autoSpaceDN w:val="0"/>
        <w:adjustRightInd w:val="0"/>
        <w:spacing w:before="240" w:after="240"/>
        <w:contextualSpacing w:val="0"/>
        <w:rPr>
          <w:rFonts w:ascii="Minion Pro" w:hAnsi="Minion Pro"/>
        </w:rPr>
      </w:pPr>
      <w:r>
        <w:rPr>
          <w:rFonts w:ascii="Minion Pro" w:hAnsi="Minion Pro"/>
        </w:rPr>
        <w:t xml:space="preserve">IBM Virtual World Guidelines: </w:t>
      </w:r>
      <w:hyperlink r:id="rId21" w:history="1">
        <w:r w:rsidR="00C86E4B" w:rsidRPr="00BD5F89">
          <w:rPr>
            <w:rStyle w:val="Hyperlink"/>
            <w:rFonts w:ascii="Minion Pro" w:hAnsi="Minion Pro"/>
          </w:rPr>
          <w:t>http://domino.research.ibm.com/comm/research_projects .nsf/pages/virtualworlds.IBMVirtualWorldGuidelines.html</w:t>
        </w:r>
      </w:hyperlink>
    </w:p>
    <w:p w:rsidR="00C307B6" w:rsidRPr="008F3D08" w:rsidRDefault="008F3D08" w:rsidP="009127B7">
      <w:pPr>
        <w:pStyle w:val="ListParagraph"/>
        <w:widowControl w:val="0"/>
        <w:numPr>
          <w:ilvl w:val="0"/>
          <w:numId w:val="18"/>
        </w:numPr>
        <w:autoSpaceDE w:val="0"/>
        <w:autoSpaceDN w:val="0"/>
        <w:adjustRightInd w:val="0"/>
        <w:spacing w:before="240" w:after="240"/>
        <w:contextualSpacing w:val="0"/>
        <w:rPr>
          <w:rFonts w:ascii="Minion Pro" w:hAnsi="Minion Pro"/>
        </w:rPr>
      </w:pPr>
      <w:r w:rsidRPr="00C307B6">
        <w:rPr>
          <w:rFonts w:ascii="Minion Pro" w:hAnsi="Minion Pro"/>
        </w:rPr>
        <w:t xml:space="preserve">Additional sample policies and checklists can be found on the ACC website at </w:t>
      </w:r>
      <w:hyperlink r:id="rId22" w:history="1">
        <w:r w:rsidRPr="00C307B6">
          <w:rPr>
            <w:rStyle w:val="Hyperlink"/>
            <w:rFonts w:ascii="Minion Pro" w:hAnsi="Minion Pro"/>
          </w:rPr>
          <w:t>http://www.acc.com/legalresources/forms/index.cfm</w:t>
        </w:r>
      </w:hyperlink>
      <w:r w:rsidRPr="00C307B6">
        <w:rPr>
          <w:rFonts w:ascii="Minion Pro" w:hAnsi="Minion Pro"/>
        </w:rPr>
        <w:t xml:space="preserve">. </w:t>
      </w:r>
    </w:p>
    <w:p w:rsidR="00C45C3F" w:rsidRPr="00C86E4B" w:rsidRDefault="000B0F9C" w:rsidP="00C86E4B">
      <w:pPr>
        <w:pStyle w:val="ListParagraph"/>
        <w:widowControl w:val="0"/>
        <w:numPr>
          <w:ilvl w:val="0"/>
          <w:numId w:val="18"/>
        </w:numPr>
        <w:autoSpaceDE w:val="0"/>
        <w:autoSpaceDN w:val="0"/>
        <w:adjustRightInd w:val="0"/>
        <w:spacing w:before="240" w:after="240"/>
        <w:contextualSpacing w:val="0"/>
        <w:rPr>
          <w:rFonts w:ascii="Minion Pro" w:hAnsi="Minion Pro" w:cs="Arial"/>
        </w:rPr>
      </w:pPr>
      <w:r w:rsidRPr="00C307B6">
        <w:rPr>
          <w:rFonts w:ascii="Minion Pro" w:hAnsi="Minion Pro" w:cs="Arial"/>
        </w:rPr>
        <w:t>A good resource about transparency in online communities is the Blog Council</w:t>
      </w:r>
      <w:r w:rsidR="002C4F4E">
        <w:rPr>
          <w:rFonts w:ascii="Minion Pro" w:hAnsi="Minion Pro" w:cs="Arial"/>
        </w:rPr>
        <w:t>’</w:t>
      </w:r>
      <w:r w:rsidRPr="00C307B6">
        <w:rPr>
          <w:rFonts w:ascii="Minion Pro" w:hAnsi="Minion Pro" w:cs="Arial"/>
        </w:rPr>
        <w:t xml:space="preserve">s </w:t>
      </w:r>
      <w:r w:rsidR="002C4F4E">
        <w:rPr>
          <w:rFonts w:ascii="Minion Pro" w:hAnsi="Minion Pro" w:cs="Arial"/>
        </w:rPr>
        <w:t>“</w:t>
      </w:r>
      <w:r w:rsidRPr="00C307B6">
        <w:rPr>
          <w:rFonts w:ascii="Minion Pro" w:hAnsi="Minion Pro" w:cs="Arial"/>
        </w:rPr>
        <w:t>Disclosure Best Practices Toolkit</w:t>
      </w:r>
      <w:r w:rsidR="002C4F4E">
        <w:rPr>
          <w:rFonts w:ascii="Minion Pro" w:hAnsi="Minion Pro" w:cs="Arial"/>
        </w:rPr>
        <w:t>”</w:t>
      </w:r>
      <w:r w:rsidRPr="00C307B6">
        <w:rPr>
          <w:rFonts w:ascii="Minion Pro" w:hAnsi="Minion Pro" w:cs="Arial"/>
        </w:rPr>
        <w:t xml:space="preserve"> at</w:t>
      </w:r>
      <w:r w:rsidR="00C86E4B">
        <w:rPr>
          <w:rFonts w:ascii="Minion Pro" w:hAnsi="Minion Pro" w:cs="Arial"/>
        </w:rPr>
        <w:t xml:space="preserve"> </w:t>
      </w:r>
      <w:hyperlink r:id="rId23" w:history="1">
        <w:r w:rsidR="00C86E4B" w:rsidRPr="00BD5F89">
          <w:rPr>
            <w:rStyle w:val="Hyperlink"/>
            <w:rFonts w:ascii="Minion Pro" w:hAnsi="Minion Pro" w:cs="Arial"/>
          </w:rPr>
          <w:t>http://blogcouncil.org/disclosure/</w:t>
        </w:r>
      </w:hyperlink>
      <w:r w:rsidR="00C86E4B">
        <w:rPr>
          <w:rFonts w:ascii="Minion Pro" w:hAnsi="Minion Pro" w:cs="Arial"/>
        </w:rPr>
        <w:t xml:space="preserve">. </w:t>
      </w:r>
    </w:p>
    <w:p w:rsidR="009127B7" w:rsidRPr="009127B7" w:rsidRDefault="00C307B6" w:rsidP="009127B7">
      <w:pPr>
        <w:pStyle w:val="ListParagraph"/>
        <w:widowControl w:val="0"/>
        <w:numPr>
          <w:ilvl w:val="0"/>
          <w:numId w:val="18"/>
        </w:numPr>
        <w:autoSpaceDE w:val="0"/>
        <w:autoSpaceDN w:val="0"/>
        <w:adjustRightInd w:val="0"/>
        <w:spacing w:before="240" w:after="240"/>
        <w:contextualSpacing w:val="0"/>
        <w:rPr>
          <w:rFonts w:ascii="Minion Pro" w:hAnsi="Minion Pro" w:cs="Arial"/>
        </w:rPr>
      </w:pPr>
      <w:r w:rsidRPr="00C307B6">
        <w:rPr>
          <w:rFonts w:ascii="Minion Pro" w:hAnsi="Minion Pro" w:cs="Arial"/>
        </w:rPr>
        <w:t xml:space="preserve">The Code of Ethics established by the Word of Mouth Marketing Association (WOMMA) is available at </w:t>
      </w:r>
      <w:hyperlink r:id="rId24" w:history="1">
        <w:r w:rsidRPr="00C307B6">
          <w:rPr>
            <w:rStyle w:val="Hyperlink"/>
            <w:rFonts w:ascii="Minion Pro" w:hAnsi="Minion Pro" w:cs="Arial"/>
          </w:rPr>
          <w:t>http://www.womma.org/ethicscode.htm</w:t>
        </w:r>
      </w:hyperlink>
      <w:r w:rsidRPr="00C307B6">
        <w:rPr>
          <w:rFonts w:ascii="Minion Pro" w:hAnsi="Minion Pro" w:cs="Arial"/>
        </w:rPr>
        <w:t>.</w:t>
      </w:r>
    </w:p>
    <w:p w:rsidR="00C86E4B" w:rsidRDefault="00C86E4B" w:rsidP="009127B7">
      <w:pPr>
        <w:spacing w:before="480" w:after="240"/>
        <w:ind w:firstLine="720"/>
        <w:rPr>
          <w:rFonts w:ascii="Minion Pro" w:hAnsi="Minion Pro"/>
        </w:rPr>
      </w:pPr>
    </w:p>
    <w:p w:rsidR="009127B7" w:rsidRDefault="009127B7" w:rsidP="009127B7">
      <w:pPr>
        <w:spacing w:before="480" w:after="240"/>
        <w:ind w:firstLine="720"/>
        <w:rPr>
          <w:rFonts w:ascii="Minion Pro" w:hAnsi="Minion Pro"/>
        </w:rPr>
      </w:pPr>
      <w:r w:rsidRPr="00C307B6">
        <w:rPr>
          <w:rFonts w:ascii="Minion Pro" w:hAnsi="Minion Pro"/>
        </w:rPr>
        <w:t>This document is available for download in</w:t>
      </w:r>
      <w:r>
        <w:rPr>
          <w:rFonts w:ascii="Minion Pro" w:hAnsi="Minion Pro"/>
        </w:rPr>
        <w:t xml:space="preserve"> PDF and</w:t>
      </w:r>
      <w:r w:rsidRPr="00C307B6">
        <w:rPr>
          <w:rFonts w:ascii="Minion Pro" w:hAnsi="Minion Pro"/>
        </w:rPr>
        <w:t xml:space="preserve"> editable Microsoft Word format </w:t>
      </w:r>
      <w:r w:rsidR="0039430B">
        <w:rPr>
          <w:rFonts w:ascii="Minion Pro" w:hAnsi="Minion Pro"/>
        </w:rPr>
        <w:t xml:space="preserve">from our website </w:t>
      </w:r>
      <w:r w:rsidRPr="00C307B6">
        <w:rPr>
          <w:rFonts w:ascii="Minion Pro" w:hAnsi="Minion Pro"/>
        </w:rPr>
        <w:t xml:space="preserve">at </w:t>
      </w:r>
      <w:hyperlink r:id="rId25" w:history="1">
        <w:r w:rsidRPr="00BD5F89">
          <w:rPr>
            <w:rStyle w:val="Hyperlink"/>
            <w:rFonts w:ascii="Minion Pro" w:hAnsi="Minion Pro"/>
          </w:rPr>
          <w:t>http://bottomlinelawgroup.com/resources</w:t>
        </w:r>
      </w:hyperlink>
      <w:r>
        <w:rPr>
          <w:rFonts w:ascii="Minion Pro" w:hAnsi="Minion Pro"/>
        </w:rPr>
        <w:t>.</w:t>
      </w:r>
    </w:p>
    <w:p w:rsidR="009127B7" w:rsidRPr="00C307B6" w:rsidRDefault="009127B7" w:rsidP="009127B7">
      <w:pPr>
        <w:spacing w:after="240"/>
        <w:ind w:firstLine="720"/>
        <w:rPr>
          <w:rFonts w:ascii="Minion Pro" w:hAnsi="Minion Pro"/>
        </w:rPr>
      </w:pPr>
    </w:p>
    <w:p w:rsidR="00C307B6" w:rsidRPr="00C307B6" w:rsidRDefault="00C307B6" w:rsidP="008F3D08">
      <w:pPr>
        <w:pStyle w:val="ListParagraph"/>
        <w:widowControl w:val="0"/>
        <w:autoSpaceDE w:val="0"/>
        <w:autoSpaceDN w:val="0"/>
        <w:adjustRightInd w:val="0"/>
        <w:spacing w:after="240"/>
        <w:rPr>
          <w:rFonts w:ascii="Minion Pro" w:hAnsi="Minion Pro" w:cs="Arial"/>
        </w:rPr>
      </w:pPr>
    </w:p>
    <w:p w:rsidR="007649ED" w:rsidRPr="00C307B6" w:rsidRDefault="007649ED" w:rsidP="008F3D08">
      <w:pPr>
        <w:widowControl w:val="0"/>
        <w:autoSpaceDE w:val="0"/>
        <w:autoSpaceDN w:val="0"/>
        <w:adjustRightInd w:val="0"/>
        <w:spacing w:after="240"/>
        <w:rPr>
          <w:rFonts w:ascii="Minion Pro" w:hAnsi="Minion Pro" w:cs="Arial"/>
          <w:u w:color="415D7E"/>
        </w:rPr>
      </w:pPr>
    </w:p>
    <w:sectPr w:rsidR="007649ED" w:rsidRPr="00C307B6" w:rsidSect="00751DDF">
      <w:pgSz w:w="12240" w:h="15840"/>
      <w:pgMar w:top="1440" w:right="1440" w:bottom="1440" w:left="1440" w:header="1152" w:gutter="0"/>
      <w:pgNumType w:start="1"/>
      <w:formProt w:val="0"/>
      <w:titlePg/>
      <w:docGrid w:linePitch="4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D08" w:rsidRDefault="008F3D08">
      <w:r>
        <w:separator/>
      </w:r>
    </w:p>
  </w:endnote>
  <w:endnote w:type="continuationSeparator" w:id="0">
    <w:p w:rsidR="008F3D08" w:rsidRDefault="008F3D08">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Garamond">
    <w:panose1 w:val="02020404030301010803"/>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Minion Pro">
    <w:panose1 w:val="02040503050201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D08" w:rsidRDefault="008F3D08" w:rsidP="007649ED">
    <w:pPr>
      <w:pStyle w:val="Footer"/>
      <w:spacing w:line="200" w:lineRule="exact"/>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D08" w:rsidRPr="00BA490F" w:rsidRDefault="008F3D08" w:rsidP="00BA490F">
    <w:pPr>
      <w:pStyle w:val="Footer"/>
      <w:spacing w:line="200" w:lineRule="exact"/>
      <w:jc w:val="both"/>
      <w:rPr>
        <w:rFonts w:ascii="Minion Pro" w:hAnsi="Minion Pro"/>
        <w:b/>
        <w:i/>
        <w:color w:val="17365D" w:themeColor="text2" w:themeShade="BF"/>
        <w:sz w:val="18"/>
      </w:rPr>
    </w:pPr>
    <w:r w:rsidRPr="00BA490F">
      <w:rPr>
        <w:rFonts w:ascii="Minion Pro" w:hAnsi="Minion Pro"/>
        <w:b/>
        <w:i/>
        <w:color w:val="17365D" w:themeColor="text2" w:themeShade="BF"/>
        <w:sz w:val="18"/>
      </w:rPr>
      <w:t>Twitter</w:t>
    </w:r>
    <w:r>
      <w:rPr>
        <w:rFonts w:ascii="Minion Pro" w:hAnsi="Minion Pro"/>
        <w:b/>
        <w:i/>
        <w:color w:val="17365D" w:themeColor="text2" w:themeShade="BF"/>
        <w:sz w:val="18"/>
      </w:rPr>
      <w:t xml:space="preserve">: </w:t>
    </w:r>
    <w:r w:rsidRPr="00BA490F">
      <w:rPr>
        <w:rFonts w:ascii="Minion Pro" w:hAnsi="Minion Pro"/>
        <w:b/>
        <w:i/>
        <w:color w:val="17365D" w:themeColor="text2" w:themeShade="BF"/>
        <w:sz w:val="18"/>
      </w:rPr>
      <w:t xml:space="preserve">antonejohnson  </w:t>
    </w:r>
    <w:r>
      <w:rPr>
        <w:rFonts w:ascii="Minion Pro" w:hAnsi="Minion Pro"/>
        <w:b/>
        <w:i/>
        <w:color w:val="17365D" w:themeColor="text2" w:themeShade="BF"/>
        <w:sz w:val="18"/>
      </w:rPr>
      <w:t xml:space="preserve"> </w:t>
    </w:r>
    <w:proofErr w:type="gramStart"/>
    <w:r w:rsidRPr="00BA490F">
      <w:rPr>
        <w:rFonts w:ascii="Minion Pro" w:hAnsi="Minion Pro"/>
        <w:b/>
        <w:i/>
        <w:color w:val="17365D" w:themeColor="text2" w:themeShade="BF"/>
        <w:sz w:val="18"/>
      </w:rPr>
      <w:t>•</w:t>
    </w:r>
    <w:r>
      <w:rPr>
        <w:rFonts w:ascii="Minion Pro" w:hAnsi="Minion Pro"/>
        <w:b/>
        <w:i/>
        <w:color w:val="17365D" w:themeColor="text2" w:themeShade="BF"/>
        <w:sz w:val="18"/>
      </w:rPr>
      <w:t xml:space="preserve"> </w:t>
    </w:r>
    <w:r w:rsidRPr="00BA490F">
      <w:rPr>
        <w:rFonts w:ascii="Minion Pro" w:hAnsi="Minion Pro"/>
        <w:b/>
        <w:i/>
        <w:color w:val="17365D" w:themeColor="text2" w:themeShade="BF"/>
        <w:sz w:val="18"/>
      </w:rPr>
      <w:t xml:space="preserve">  </w:t>
    </w:r>
    <w:r>
      <w:rPr>
        <w:rFonts w:ascii="Minion Pro" w:hAnsi="Minion Pro"/>
        <w:b/>
        <w:i/>
        <w:color w:val="17365D" w:themeColor="text2" w:themeShade="BF"/>
        <w:sz w:val="18"/>
      </w:rPr>
      <w:t>GTalk</w:t>
    </w:r>
    <w:proofErr w:type="gramEnd"/>
    <w:r>
      <w:rPr>
        <w:rFonts w:ascii="Minion Pro" w:hAnsi="Minion Pro"/>
        <w:b/>
        <w:i/>
        <w:color w:val="17365D" w:themeColor="text2" w:themeShade="BF"/>
        <w:sz w:val="18"/>
      </w:rPr>
      <w:t xml:space="preserve">: </w:t>
    </w:r>
    <w:r w:rsidRPr="00BA490F">
      <w:rPr>
        <w:rFonts w:ascii="Minion Pro" w:hAnsi="Minion Pro"/>
        <w:b/>
        <w:i/>
        <w:color w:val="17365D" w:themeColor="text2" w:themeShade="BF"/>
        <w:sz w:val="18"/>
      </w:rPr>
      <w:t xml:space="preserve">antonej </w:t>
    </w:r>
    <w:r>
      <w:rPr>
        <w:rFonts w:ascii="Minion Pro" w:hAnsi="Minion Pro"/>
        <w:b/>
        <w:i/>
        <w:color w:val="17365D" w:themeColor="text2" w:themeShade="BF"/>
        <w:sz w:val="18"/>
      </w:rPr>
      <w:t xml:space="preserve"> </w:t>
    </w:r>
    <w:r w:rsidRPr="00BA490F">
      <w:rPr>
        <w:rFonts w:ascii="Minion Pro" w:hAnsi="Minion Pro"/>
        <w:b/>
        <w:i/>
        <w:color w:val="17365D" w:themeColor="text2" w:themeShade="BF"/>
        <w:sz w:val="18"/>
      </w:rPr>
      <w:t xml:space="preserve"> •</w:t>
    </w:r>
    <w:r>
      <w:rPr>
        <w:rFonts w:ascii="Minion Pro" w:hAnsi="Minion Pro"/>
        <w:b/>
        <w:i/>
        <w:color w:val="17365D" w:themeColor="text2" w:themeShade="BF"/>
        <w:sz w:val="18"/>
      </w:rPr>
      <w:t xml:space="preserve"> </w:t>
    </w:r>
    <w:r w:rsidRPr="00BA490F">
      <w:rPr>
        <w:rFonts w:ascii="Minion Pro" w:hAnsi="Minion Pro"/>
        <w:b/>
        <w:i/>
        <w:color w:val="17365D" w:themeColor="text2" w:themeShade="BF"/>
        <w:sz w:val="18"/>
      </w:rPr>
      <w:t xml:space="preserve">  </w:t>
    </w:r>
    <w:r>
      <w:rPr>
        <w:rFonts w:ascii="Minion Pro" w:hAnsi="Minion Pro"/>
        <w:b/>
        <w:i/>
        <w:color w:val="17365D" w:themeColor="text2" w:themeShade="BF"/>
        <w:sz w:val="18"/>
      </w:rPr>
      <w:t>LinkedIn:</w:t>
    </w:r>
    <w:r w:rsidRPr="00BA490F">
      <w:rPr>
        <w:rFonts w:ascii="Minion Pro" w:hAnsi="Minion Pro"/>
        <w:b/>
        <w:i/>
        <w:color w:val="17365D" w:themeColor="text2" w:themeShade="BF"/>
        <w:sz w:val="18"/>
      </w:rPr>
      <w:t xml:space="preserve"> antonejohnson</w:t>
    </w:r>
    <w:r w:rsidRPr="00BA490F">
      <w:rPr>
        <w:rFonts w:ascii="Minion Pro" w:hAnsi="Minion Pro"/>
        <w:b/>
        <w:i/>
        <w:noProof/>
        <w:color w:val="17365D" w:themeColor="text2" w:themeShade="BF"/>
        <w:sz w:val="18"/>
      </w:rPr>
      <w:t xml:space="preserve"> </w:t>
    </w:r>
    <w:r>
      <w:rPr>
        <w:rFonts w:ascii="Minion Pro" w:hAnsi="Minion Pro"/>
        <w:b/>
        <w:i/>
        <w:noProof/>
        <w:color w:val="17365D" w:themeColor="text2" w:themeShade="BF"/>
        <w:sz w:val="18"/>
      </w:rPr>
      <w:t xml:space="preserve"> </w:t>
    </w:r>
    <w:r w:rsidRPr="00BA490F">
      <w:rPr>
        <w:rFonts w:ascii="Minion Pro" w:hAnsi="Minion Pro"/>
        <w:b/>
        <w:i/>
        <w:noProof/>
        <w:color w:val="17365D" w:themeColor="text2" w:themeShade="BF"/>
        <w:sz w:val="18"/>
      </w:rPr>
      <w:t xml:space="preserve"> </w:t>
    </w:r>
    <w:r w:rsidRPr="00BA490F">
      <w:rPr>
        <w:rFonts w:ascii="Minion Pro" w:hAnsi="Minion Pro"/>
        <w:b/>
        <w:i/>
        <w:color w:val="17365D" w:themeColor="text2" w:themeShade="BF"/>
        <w:sz w:val="18"/>
      </w:rPr>
      <w:t>•</w:t>
    </w:r>
    <w:r>
      <w:rPr>
        <w:rFonts w:ascii="Minion Pro" w:hAnsi="Minion Pro"/>
        <w:b/>
        <w:i/>
        <w:color w:val="17365D" w:themeColor="text2" w:themeShade="BF"/>
        <w:sz w:val="18"/>
      </w:rPr>
      <w:t xml:space="preserve"> </w:t>
    </w:r>
    <w:r w:rsidRPr="00BA490F">
      <w:rPr>
        <w:rFonts w:ascii="Minion Pro" w:hAnsi="Minion Pro"/>
        <w:b/>
        <w:i/>
        <w:noProof/>
        <w:color w:val="17365D" w:themeColor="text2" w:themeShade="BF"/>
        <w:sz w:val="18"/>
      </w:rPr>
      <w:t xml:space="preserve">  </w:t>
    </w:r>
    <w:r>
      <w:rPr>
        <w:rFonts w:ascii="Minion Pro" w:hAnsi="Minion Pro"/>
        <w:b/>
        <w:i/>
        <w:color w:val="17365D" w:themeColor="text2" w:themeShade="BF"/>
        <w:sz w:val="18"/>
      </w:rPr>
      <w:t xml:space="preserve">Skype: </w:t>
    </w:r>
    <w:r w:rsidRPr="00BA490F">
      <w:rPr>
        <w:rFonts w:ascii="Minion Pro" w:hAnsi="Minion Pro"/>
        <w:b/>
        <w:i/>
        <w:color w:val="17365D" w:themeColor="text2" w:themeShade="BF"/>
        <w:sz w:val="18"/>
      </w:rPr>
      <w:t xml:space="preserve">antonej </w:t>
    </w:r>
    <w:r>
      <w:rPr>
        <w:rFonts w:ascii="Minion Pro" w:hAnsi="Minion Pro"/>
        <w:b/>
        <w:i/>
        <w:color w:val="17365D" w:themeColor="text2" w:themeShade="BF"/>
        <w:sz w:val="18"/>
      </w:rPr>
      <w:t xml:space="preserve"> </w:t>
    </w:r>
    <w:r w:rsidRPr="00BA490F">
      <w:rPr>
        <w:rFonts w:ascii="Minion Pro" w:hAnsi="Minion Pro"/>
        <w:b/>
        <w:i/>
        <w:color w:val="17365D" w:themeColor="text2" w:themeShade="BF"/>
        <w:sz w:val="18"/>
      </w:rPr>
      <w:t xml:space="preserve"> •</w:t>
    </w:r>
    <w:r>
      <w:rPr>
        <w:rFonts w:ascii="Minion Pro" w:hAnsi="Minion Pro"/>
        <w:b/>
        <w:i/>
        <w:color w:val="17365D" w:themeColor="text2" w:themeShade="BF"/>
        <w:sz w:val="18"/>
      </w:rPr>
      <w:t xml:space="preserve"> </w:t>
    </w:r>
    <w:r w:rsidRPr="00BA490F">
      <w:rPr>
        <w:rFonts w:ascii="Minion Pro" w:hAnsi="Minion Pro"/>
        <w:b/>
        <w:i/>
        <w:color w:val="17365D" w:themeColor="text2" w:themeShade="BF"/>
        <w:sz w:val="18"/>
      </w:rPr>
      <w:t xml:space="preserve">  </w:t>
    </w:r>
    <w:r>
      <w:rPr>
        <w:rFonts w:ascii="Minion Pro" w:hAnsi="Minion Pro"/>
        <w:b/>
        <w:i/>
        <w:color w:val="17365D" w:themeColor="text2" w:themeShade="BF"/>
        <w:sz w:val="18"/>
      </w:rPr>
      <w:t>www.</w:t>
    </w:r>
    <w:r w:rsidRPr="00BA490F">
      <w:rPr>
        <w:rFonts w:ascii="Minion Pro" w:hAnsi="Minion Pro"/>
        <w:b/>
        <w:i/>
        <w:color w:val="17365D" w:themeColor="text2" w:themeShade="BF"/>
        <w:sz w:val="18"/>
      </w:rPr>
      <w:t>bott</w:t>
    </w:r>
    <w:r>
      <w:rPr>
        <w:rFonts w:ascii="Minion Pro" w:hAnsi="Minion Pro"/>
        <w:b/>
        <w:i/>
        <w:color w:val="17365D" w:themeColor="text2" w:themeShade="BF"/>
        <w:sz w:val="18"/>
      </w:rPr>
      <w:t>omlinelawgroup.com</w:t>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D08" w:rsidRPr="006523C3" w:rsidRDefault="00392EFC" w:rsidP="006523C3">
    <w:pPr>
      <w:pStyle w:val="Footer"/>
      <w:jc w:val="center"/>
      <w:rPr>
        <w:rFonts w:ascii="Minion Pro" w:hAnsi="Minion Pro"/>
      </w:rPr>
    </w:pPr>
    <w:r w:rsidRPr="006523C3">
      <w:rPr>
        <w:rStyle w:val="PageNumber"/>
        <w:rFonts w:ascii="Minion Pro" w:hAnsi="Minion Pro"/>
      </w:rPr>
      <w:fldChar w:fldCharType="begin"/>
    </w:r>
    <w:r w:rsidR="008F3D08" w:rsidRPr="006523C3">
      <w:rPr>
        <w:rStyle w:val="PageNumber"/>
        <w:rFonts w:ascii="Minion Pro" w:hAnsi="Minion Pro"/>
      </w:rPr>
      <w:instrText xml:space="preserve"> PAGE </w:instrText>
    </w:r>
    <w:r w:rsidRPr="006523C3">
      <w:rPr>
        <w:rStyle w:val="PageNumber"/>
        <w:rFonts w:ascii="Minion Pro" w:hAnsi="Minion Pro"/>
      </w:rPr>
      <w:fldChar w:fldCharType="separate"/>
    </w:r>
    <w:r w:rsidR="007848CF">
      <w:rPr>
        <w:rStyle w:val="PageNumber"/>
        <w:rFonts w:ascii="Minion Pro" w:hAnsi="Minion Pro"/>
        <w:noProof/>
      </w:rPr>
      <w:t>3</w:t>
    </w:r>
    <w:r w:rsidRPr="006523C3">
      <w:rPr>
        <w:rStyle w:val="PageNumber"/>
        <w:rFonts w:ascii="Minion Pro" w:hAnsi="Minion Pro"/>
      </w:rPr>
      <w:fldChar w:fldCharType="end"/>
    </w:r>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D08" w:rsidRPr="006523C3" w:rsidRDefault="008F3D08" w:rsidP="006523C3">
    <w:pPr>
      <w:pStyle w:val="Footer"/>
      <w:spacing w:line="200" w:lineRule="exact"/>
      <w:jc w:val="center"/>
      <w:rPr>
        <w:rFonts w:ascii="Minion Pro" w:hAnsi="Minion Pro"/>
        <w:b/>
        <w:i/>
        <w:color w:val="17365D" w:themeColor="text2" w:themeShade="BF"/>
        <w:sz w:val="18"/>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D08" w:rsidRDefault="008F3D08">
      <w:r>
        <w:separator/>
      </w:r>
    </w:p>
  </w:footnote>
  <w:footnote w:type="continuationSeparator" w:id="0">
    <w:p w:rsidR="008F3D08" w:rsidRDefault="008F3D08">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D08" w:rsidRPr="00EF5007" w:rsidRDefault="008F3D08" w:rsidP="007468C8">
    <w:pPr>
      <w:pStyle w:val="Header"/>
      <w:rPr>
        <w:rFonts w:ascii="Minion Pro" w:hAnsi="Minion Pro"/>
      </w:rPr>
    </w:pPr>
  </w:p>
  <w:p w:rsidR="008F3D08" w:rsidRPr="00EF5007" w:rsidRDefault="008F3D08">
    <w:pPr>
      <w:pStyle w:val="Header"/>
      <w:spacing w:after="360"/>
      <w:rPr>
        <w:rFonts w:ascii="Minion Pro" w:hAnsi="Minion Pro"/>
      </w:rP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D08" w:rsidRPr="008D2288" w:rsidRDefault="008F3D08" w:rsidP="00F01C0D">
    <w:pPr>
      <w:pStyle w:val="Header"/>
      <w:tabs>
        <w:tab w:val="left" w:pos="1620"/>
      </w:tabs>
      <w:spacing w:after="1200"/>
    </w:pPr>
    <w:r>
      <w:rPr>
        <w:noProof/>
      </w:rPr>
      <w:drawing>
        <wp:inline distT="0" distB="0" distL="0" distR="0">
          <wp:extent cx="1697990" cy="571142"/>
          <wp:effectExtent l="25400" t="0" r="3810" b="0"/>
          <wp:docPr id="2" name="Picture 0" descr="BLLG Logo Large.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LG Logo Large.psd"/>
                  <pic:cNvPicPr/>
                </pic:nvPicPr>
                <pic:blipFill>
                  <a:blip r:embed="rId1"/>
                  <a:stretch>
                    <a:fillRect/>
                  </a:stretch>
                </pic:blipFill>
                <pic:spPr>
                  <a:xfrm>
                    <a:off x="0" y="0"/>
                    <a:ext cx="1697497" cy="570976"/>
                  </a:xfrm>
                  <a:prstGeom prst="rect">
                    <a:avLst/>
                  </a:prstGeom>
                </pic:spPr>
              </pic:pic>
            </a:graphicData>
          </a:graphic>
        </wp:inline>
      </w:drawing>
    </w:r>
    <w:r w:rsidR="00392EFC">
      <w:rPr>
        <w:noProof/>
      </w:rPr>
      <w:pict>
        <v:shapetype id="_x0000_t202" coordsize="21600,21600" o:spt="202" path="m0,0l0,21600,21600,21600,21600,0xe">
          <v:stroke joinstyle="miter"/>
          <v:path gradientshapeok="t" o:connecttype="rect"/>
        </v:shapetype>
        <v:shape id="_x0000_s1448" type="#_x0000_t202" style="position:absolute;margin-left:342pt;margin-top:-4.8pt;width:132pt;height:122.4pt;z-index:251658240;mso-position-horizontal:absolute;mso-position-horizontal-relative:text;mso-position-vertical:absolute;mso-position-vertical-relative:text" filled="f" stroked="f">
          <v:fill o:detectmouseclick="t"/>
          <v:textbox style="mso-next-textbox:#_x0000_s1448" inset=",7.2pt,,7.2pt">
            <w:txbxContent>
              <w:p w:rsidR="008F3D08" w:rsidRPr="00D732D9" w:rsidRDefault="008F3D08">
                <w:pPr>
                  <w:rPr>
                    <w:rFonts w:ascii="Minion Pro" w:hAnsi="Minion Pro"/>
                    <w:sz w:val="20"/>
                  </w:rPr>
                </w:pPr>
                <w:r w:rsidRPr="00D732D9">
                  <w:rPr>
                    <w:rFonts w:ascii="Minion Pro" w:hAnsi="Minion Pro"/>
                    <w:sz w:val="20"/>
                  </w:rPr>
                  <w:t>520 Broadway, Suite 350</w:t>
                </w:r>
              </w:p>
              <w:p w:rsidR="008F3D08" w:rsidRPr="00D732D9" w:rsidRDefault="008F3D08">
                <w:pPr>
                  <w:rPr>
                    <w:rFonts w:ascii="Minion Pro" w:hAnsi="Minion Pro"/>
                    <w:sz w:val="20"/>
                  </w:rPr>
                </w:pPr>
                <w:r w:rsidRPr="00D732D9">
                  <w:rPr>
                    <w:rFonts w:ascii="Minion Pro" w:hAnsi="Minion Pro"/>
                    <w:sz w:val="20"/>
                  </w:rPr>
                  <w:t>Santa Monica, CA 90401</w:t>
                </w:r>
              </w:p>
              <w:p w:rsidR="008F3D08" w:rsidRPr="00D732D9" w:rsidRDefault="008F3D08">
                <w:pPr>
                  <w:rPr>
                    <w:rFonts w:ascii="Minion Pro" w:hAnsi="Minion Pro"/>
                    <w:sz w:val="16"/>
                  </w:rPr>
                </w:pPr>
              </w:p>
              <w:p w:rsidR="008F3D08" w:rsidRPr="00D732D9" w:rsidRDefault="008F3D08">
                <w:pPr>
                  <w:rPr>
                    <w:rFonts w:ascii="Minion Pro" w:hAnsi="Minion Pro"/>
                    <w:sz w:val="20"/>
                  </w:rPr>
                </w:pPr>
                <w:r w:rsidRPr="00D732D9">
                  <w:rPr>
                    <w:rFonts w:ascii="Minion Pro" w:hAnsi="Minion Pro"/>
                    <w:sz w:val="20"/>
                  </w:rPr>
                  <w:t>201 Spear Street, Suite 1100</w:t>
                </w:r>
              </w:p>
              <w:p w:rsidR="008F3D08" w:rsidRDefault="008F3D08">
                <w:pPr>
                  <w:rPr>
                    <w:rFonts w:ascii="Minion Pro" w:hAnsi="Minion Pro"/>
                    <w:sz w:val="20"/>
                  </w:rPr>
                </w:pPr>
                <w:r>
                  <w:rPr>
                    <w:rFonts w:ascii="Minion Pro" w:hAnsi="Minion Pro"/>
                    <w:sz w:val="20"/>
                  </w:rPr>
                  <w:t>San Francisco, CA 94105</w:t>
                </w:r>
              </w:p>
              <w:p w:rsidR="008F3D08" w:rsidRPr="00D732D9" w:rsidRDefault="008F3D08">
                <w:pPr>
                  <w:rPr>
                    <w:rFonts w:ascii="Minion Pro" w:hAnsi="Minion Pro"/>
                    <w:sz w:val="16"/>
                  </w:rPr>
                </w:pPr>
              </w:p>
              <w:p w:rsidR="008F3D08" w:rsidRPr="00593020" w:rsidRDefault="008F3D08" w:rsidP="00D732D9">
                <w:pPr>
                  <w:rPr>
                    <w:rFonts w:ascii="Minion Pro" w:hAnsi="Minion Pro"/>
                    <w:b/>
                    <w:i/>
                    <w:color w:val="1F497D" w:themeColor="text2"/>
                    <w:sz w:val="18"/>
                  </w:rPr>
                </w:pPr>
                <w:r w:rsidRPr="00593020">
                  <w:rPr>
                    <w:rFonts w:ascii="Minion Pro" w:hAnsi="Minion Pro"/>
                    <w:b/>
                    <w:i/>
                    <w:color w:val="1F497D" w:themeColor="text2"/>
                    <w:sz w:val="18"/>
                  </w:rPr>
                  <w:t>(310) 776-5484</w:t>
                </w:r>
              </w:p>
              <w:p w:rsidR="008F3D08" w:rsidRPr="00593020" w:rsidRDefault="008F3D08">
                <w:pPr>
                  <w:rPr>
                    <w:rFonts w:ascii="Minion Pro" w:hAnsi="Minion Pro"/>
                    <w:b/>
                    <w:i/>
                    <w:color w:val="1F497D" w:themeColor="text2"/>
                    <w:sz w:val="18"/>
                  </w:rPr>
                </w:pPr>
                <w:r w:rsidRPr="00593020">
                  <w:rPr>
                    <w:rFonts w:ascii="Minion Pro" w:hAnsi="Minion Pro"/>
                    <w:b/>
                    <w:i/>
                    <w:color w:val="1F497D" w:themeColor="text2"/>
                    <w:sz w:val="18"/>
                  </w:rPr>
                  <w:t xml:space="preserve">(310) 564-1795 </w:t>
                </w:r>
                <w:proofErr w:type="gramStart"/>
                <w:r w:rsidRPr="00593020">
                  <w:rPr>
                    <w:rFonts w:ascii="Minion Pro" w:hAnsi="Minion Pro"/>
                    <w:b/>
                    <w:i/>
                    <w:color w:val="1F497D" w:themeColor="text2"/>
                    <w:sz w:val="18"/>
                  </w:rPr>
                  <w:t>fax</w:t>
                </w:r>
                <w:proofErr w:type="gramEnd"/>
              </w:p>
              <w:p w:rsidR="008F3D08" w:rsidRPr="00212F8C" w:rsidRDefault="008F3D08" w:rsidP="00D732D9">
                <w:pPr>
                  <w:pStyle w:val="BodyText"/>
                  <w:jc w:val="both"/>
                  <w:rPr>
                    <w:rFonts w:ascii="Minion Pro" w:hAnsi="Minion Pro"/>
                    <w:b/>
                    <w:i/>
                    <w:color w:val="1F497D" w:themeColor="text2"/>
                    <w:sz w:val="18"/>
                  </w:rPr>
                </w:pPr>
                <w:r w:rsidRPr="00212F8C">
                  <w:rPr>
                    <w:rFonts w:ascii="Minion Pro" w:hAnsi="Minion Pro"/>
                    <w:b/>
                    <w:i/>
                    <w:color w:val="1F497D" w:themeColor="text2"/>
                    <w:sz w:val="18"/>
                  </w:rPr>
                  <w:t>AFJ@bottomlinelawgroup.com</w:t>
                </w:r>
              </w:p>
              <w:p w:rsidR="008F3D08" w:rsidRPr="00D732D9" w:rsidRDefault="008F3D08">
                <w:pPr>
                  <w:rPr>
                    <w:rFonts w:ascii="Minion Pro" w:hAnsi="Minion Pro"/>
                    <w:sz w:val="20"/>
                  </w:rPr>
                </w:pPr>
              </w:p>
            </w:txbxContent>
          </v:textbox>
        </v:shape>
      </w:pic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D08" w:rsidRPr="008D2288" w:rsidRDefault="008F3D08" w:rsidP="00285D8D">
    <w:pPr>
      <w:pStyle w:val="Header"/>
      <w:tabs>
        <w:tab w:val="left" w:pos="1620"/>
      </w:tabs>
      <w:spacing w:after="720"/>
    </w:pPr>
    <w:r>
      <w:rPr>
        <w:noProof/>
      </w:rPr>
      <w:drawing>
        <wp:inline distT="0" distB="0" distL="0" distR="0">
          <wp:extent cx="1697990" cy="571142"/>
          <wp:effectExtent l="25400" t="0" r="3810" b="0"/>
          <wp:docPr id="10" name="Picture 0" descr="BLLG Logo Large.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LG Logo Large.psd"/>
                  <pic:cNvPicPr/>
                </pic:nvPicPr>
                <pic:blipFill>
                  <a:blip r:embed="rId1"/>
                  <a:stretch>
                    <a:fillRect/>
                  </a:stretch>
                </pic:blipFill>
                <pic:spPr>
                  <a:xfrm>
                    <a:off x="0" y="0"/>
                    <a:ext cx="1697497" cy="570976"/>
                  </a:xfrm>
                  <a:prstGeom prst="rect">
                    <a:avLst/>
                  </a:prstGeom>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DB0F938"/>
    <w:lvl w:ilvl="0">
      <w:start w:val="1"/>
      <w:numFmt w:val="decimal"/>
      <w:lvlText w:val="%1."/>
      <w:lvlJc w:val="left"/>
      <w:pPr>
        <w:tabs>
          <w:tab w:val="num" w:pos="1800"/>
        </w:tabs>
        <w:ind w:left="1800" w:hanging="360"/>
      </w:pPr>
    </w:lvl>
  </w:abstractNum>
  <w:abstractNum w:abstractNumId="1">
    <w:nsid w:val="FFFFFF7D"/>
    <w:multiLevelType w:val="singleLevel"/>
    <w:tmpl w:val="1FF68A44"/>
    <w:lvl w:ilvl="0">
      <w:start w:val="1"/>
      <w:numFmt w:val="decimal"/>
      <w:lvlText w:val="%1."/>
      <w:lvlJc w:val="left"/>
      <w:pPr>
        <w:tabs>
          <w:tab w:val="num" w:pos="1440"/>
        </w:tabs>
        <w:ind w:left="1440" w:hanging="360"/>
      </w:pPr>
    </w:lvl>
  </w:abstractNum>
  <w:abstractNum w:abstractNumId="2">
    <w:nsid w:val="FFFFFF7E"/>
    <w:multiLevelType w:val="singleLevel"/>
    <w:tmpl w:val="FC98F95E"/>
    <w:lvl w:ilvl="0">
      <w:start w:val="1"/>
      <w:numFmt w:val="decimal"/>
      <w:lvlText w:val="%1."/>
      <w:lvlJc w:val="left"/>
      <w:pPr>
        <w:tabs>
          <w:tab w:val="num" w:pos="1080"/>
        </w:tabs>
        <w:ind w:left="1080" w:hanging="360"/>
      </w:pPr>
    </w:lvl>
  </w:abstractNum>
  <w:abstractNum w:abstractNumId="3">
    <w:nsid w:val="FFFFFF7F"/>
    <w:multiLevelType w:val="singleLevel"/>
    <w:tmpl w:val="25F45694"/>
    <w:lvl w:ilvl="0">
      <w:start w:val="1"/>
      <w:numFmt w:val="decimal"/>
      <w:lvlText w:val="%1."/>
      <w:lvlJc w:val="left"/>
      <w:pPr>
        <w:tabs>
          <w:tab w:val="num" w:pos="720"/>
        </w:tabs>
        <w:ind w:left="720" w:hanging="360"/>
      </w:pPr>
    </w:lvl>
  </w:abstractNum>
  <w:abstractNum w:abstractNumId="4">
    <w:nsid w:val="FFFFFF80"/>
    <w:multiLevelType w:val="singleLevel"/>
    <w:tmpl w:val="7DB042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71262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D8619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132007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0226C4C"/>
    <w:lvl w:ilvl="0">
      <w:start w:val="1"/>
      <w:numFmt w:val="decimal"/>
      <w:lvlText w:val="%1."/>
      <w:lvlJc w:val="left"/>
      <w:pPr>
        <w:tabs>
          <w:tab w:val="num" w:pos="360"/>
        </w:tabs>
        <w:ind w:left="360" w:hanging="360"/>
      </w:pPr>
    </w:lvl>
  </w:abstractNum>
  <w:abstractNum w:abstractNumId="9">
    <w:nsid w:val="FFFFFF89"/>
    <w:multiLevelType w:val="singleLevel"/>
    <w:tmpl w:val="CC0C7DF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1424560"/>
    <w:multiLevelType w:val="hybridMultilevel"/>
    <w:tmpl w:val="4E547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C910EB"/>
    <w:multiLevelType w:val="hybridMultilevel"/>
    <w:tmpl w:val="533C80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1846E6"/>
    <w:multiLevelType w:val="hybridMultilevel"/>
    <w:tmpl w:val="03CE7032"/>
    <w:lvl w:ilvl="0" w:tplc="D5F6E134">
      <w:start w:val="1"/>
      <w:numFmt w:val="decimal"/>
      <w:pStyle w:val="Circular230Indent"/>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D1447AD"/>
    <w:multiLevelType w:val="singleLevel"/>
    <w:tmpl w:val="5A14494C"/>
    <w:lvl w:ilvl="0">
      <w:start w:val="1"/>
      <w:numFmt w:val="bullet"/>
      <w:pStyle w:val="O-Bullet"/>
      <w:lvlText w:val=""/>
      <w:lvlJc w:val="left"/>
      <w:pPr>
        <w:tabs>
          <w:tab w:val="num" w:pos="360"/>
        </w:tabs>
        <w:ind w:left="360" w:hanging="360"/>
      </w:pPr>
      <w:rPr>
        <w:rFonts w:ascii="Symbol" w:hAnsi="Symbol" w:hint="default"/>
      </w:rPr>
    </w:lvl>
  </w:abstractNum>
  <w:abstractNum w:abstractNumId="15">
    <w:nsid w:val="252E21C6"/>
    <w:multiLevelType w:val="hybridMultilevel"/>
    <w:tmpl w:val="559E133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2E36857"/>
    <w:multiLevelType w:val="hybridMultilevel"/>
    <w:tmpl w:val="43522824"/>
    <w:lvl w:ilvl="0" w:tplc="CDFCE2FC">
      <w:start w:val="1"/>
      <w:numFmt w:val="bullet"/>
      <w:pStyle w:val="O-Bullet5"/>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EEF6FD7"/>
    <w:multiLevelType w:val="hybridMultilevel"/>
    <w:tmpl w:val="D180D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4"/>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7"/>
  </w:num>
  <w:num w:numId="17">
    <w:abstractNumId w:val="12"/>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drawingGridHorizontalSpacing w:val="120"/>
  <w:drawingGridVerticalSpacing w:val="204"/>
  <w:displayHorizontalDrawingGridEvery w:val="2"/>
  <w:displayVerticalDrawingGridEvery w:val="2"/>
  <w:noPunctuationKerning/>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rsids>
    <w:rsidRoot w:val="007649ED"/>
    <w:rsid w:val="00014582"/>
    <w:rsid w:val="00014D66"/>
    <w:rsid w:val="00052EBD"/>
    <w:rsid w:val="000600BC"/>
    <w:rsid w:val="00066807"/>
    <w:rsid w:val="00086382"/>
    <w:rsid w:val="000874E2"/>
    <w:rsid w:val="000B0F9C"/>
    <w:rsid w:val="000C43E7"/>
    <w:rsid w:val="000E0C10"/>
    <w:rsid w:val="000E695C"/>
    <w:rsid w:val="000E7A72"/>
    <w:rsid w:val="0010721B"/>
    <w:rsid w:val="001477BA"/>
    <w:rsid w:val="001916F3"/>
    <w:rsid w:val="001D5FCB"/>
    <w:rsid w:val="0020514A"/>
    <w:rsid w:val="00212F8C"/>
    <w:rsid w:val="002354BB"/>
    <w:rsid w:val="0025446D"/>
    <w:rsid w:val="002675D9"/>
    <w:rsid w:val="00285D8D"/>
    <w:rsid w:val="00286467"/>
    <w:rsid w:val="002B7626"/>
    <w:rsid w:val="002C4F4E"/>
    <w:rsid w:val="003209AB"/>
    <w:rsid w:val="00337D61"/>
    <w:rsid w:val="00363FB2"/>
    <w:rsid w:val="003655DE"/>
    <w:rsid w:val="003749C3"/>
    <w:rsid w:val="00391F54"/>
    <w:rsid w:val="00392EFC"/>
    <w:rsid w:val="0039430B"/>
    <w:rsid w:val="003A2DB7"/>
    <w:rsid w:val="003E26E7"/>
    <w:rsid w:val="003E3EF3"/>
    <w:rsid w:val="00402C09"/>
    <w:rsid w:val="0043586D"/>
    <w:rsid w:val="004813F3"/>
    <w:rsid w:val="004C0C1B"/>
    <w:rsid w:val="004C5768"/>
    <w:rsid w:val="005015AD"/>
    <w:rsid w:val="0050368E"/>
    <w:rsid w:val="00570093"/>
    <w:rsid w:val="00577ABA"/>
    <w:rsid w:val="005806C9"/>
    <w:rsid w:val="00592D11"/>
    <w:rsid w:val="00593020"/>
    <w:rsid w:val="005A6098"/>
    <w:rsid w:val="005C06C2"/>
    <w:rsid w:val="005C3A3D"/>
    <w:rsid w:val="005D31D3"/>
    <w:rsid w:val="00617C76"/>
    <w:rsid w:val="00621249"/>
    <w:rsid w:val="006523C3"/>
    <w:rsid w:val="00662AB6"/>
    <w:rsid w:val="006871D5"/>
    <w:rsid w:val="006E06AC"/>
    <w:rsid w:val="00710A22"/>
    <w:rsid w:val="00712144"/>
    <w:rsid w:val="00734C57"/>
    <w:rsid w:val="007468C8"/>
    <w:rsid w:val="00746AC7"/>
    <w:rsid w:val="00751DDF"/>
    <w:rsid w:val="007649ED"/>
    <w:rsid w:val="007754AE"/>
    <w:rsid w:val="007848CF"/>
    <w:rsid w:val="00784BB9"/>
    <w:rsid w:val="007A7DA5"/>
    <w:rsid w:val="007C4FB8"/>
    <w:rsid w:val="007D55CF"/>
    <w:rsid w:val="007E572A"/>
    <w:rsid w:val="008368EA"/>
    <w:rsid w:val="00840B84"/>
    <w:rsid w:val="00884BD3"/>
    <w:rsid w:val="008B3FAD"/>
    <w:rsid w:val="008F3D08"/>
    <w:rsid w:val="009127B7"/>
    <w:rsid w:val="00961E12"/>
    <w:rsid w:val="00967EAD"/>
    <w:rsid w:val="009739B2"/>
    <w:rsid w:val="00990715"/>
    <w:rsid w:val="009B2BAB"/>
    <w:rsid w:val="009C59C2"/>
    <w:rsid w:val="009C6832"/>
    <w:rsid w:val="009D5E94"/>
    <w:rsid w:val="009E53FE"/>
    <w:rsid w:val="00A5465D"/>
    <w:rsid w:val="00A73054"/>
    <w:rsid w:val="00A970AD"/>
    <w:rsid w:val="00AD726E"/>
    <w:rsid w:val="00AE642A"/>
    <w:rsid w:val="00B02235"/>
    <w:rsid w:val="00B7661F"/>
    <w:rsid w:val="00BA490F"/>
    <w:rsid w:val="00BA5FE1"/>
    <w:rsid w:val="00BB7666"/>
    <w:rsid w:val="00BE4ADD"/>
    <w:rsid w:val="00C307B6"/>
    <w:rsid w:val="00C45C3F"/>
    <w:rsid w:val="00C86E4B"/>
    <w:rsid w:val="00C871C8"/>
    <w:rsid w:val="00CA4655"/>
    <w:rsid w:val="00CB0978"/>
    <w:rsid w:val="00CF22C1"/>
    <w:rsid w:val="00D26225"/>
    <w:rsid w:val="00D45721"/>
    <w:rsid w:val="00D63139"/>
    <w:rsid w:val="00D732D9"/>
    <w:rsid w:val="00DD6F8A"/>
    <w:rsid w:val="00DD7A4B"/>
    <w:rsid w:val="00E11153"/>
    <w:rsid w:val="00E25CDF"/>
    <w:rsid w:val="00E26625"/>
    <w:rsid w:val="00EA5C3F"/>
    <w:rsid w:val="00EA5FC8"/>
    <w:rsid w:val="00EC12BC"/>
    <w:rsid w:val="00EE3717"/>
    <w:rsid w:val="00EF5007"/>
    <w:rsid w:val="00F01C0D"/>
    <w:rsid w:val="00F03C2A"/>
    <w:rsid w:val="00F0543B"/>
    <w:rsid w:val="00F13D00"/>
    <w:rsid w:val="00F13EA9"/>
    <w:rsid w:val="00F400FE"/>
    <w:rsid w:val="00F41B02"/>
    <w:rsid w:val="00F867F7"/>
    <w:rsid w:val="00FC4561"/>
    <w:rsid w:val="00FC5283"/>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649ED"/>
    <w:rPr>
      <w:rFonts w:ascii="Garamond" w:hAnsi="Garamond"/>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7649ED"/>
    <w:pPr>
      <w:spacing w:after="240"/>
    </w:pPr>
    <w:rPr>
      <w:szCs w:val="20"/>
    </w:rPr>
  </w:style>
  <w:style w:type="paragraph" w:styleId="Header">
    <w:name w:val="header"/>
    <w:basedOn w:val="Normal"/>
    <w:rsid w:val="007649ED"/>
    <w:pPr>
      <w:tabs>
        <w:tab w:val="center" w:pos="4680"/>
      </w:tabs>
    </w:pPr>
    <w:rPr>
      <w:szCs w:val="20"/>
    </w:rPr>
  </w:style>
  <w:style w:type="paragraph" w:styleId="Footer">
    <w:name w:val="footer"/>
    <w:basedOn w:val="Normal"/>
    <w:rsid w:val="007649ED"/>
    <w:pPr>
      <w:tabs>
        <w:tab w:val="center" w:pos="4680"/>
        <w:tab w:val="right" w:pos="9360"/>
      </w:tabs>
    </w:pPr>
    <w:rPr>
      <w:szCs w:val="20"/>
    </w:rPr>
  </w:style>
  <w:style w:type="character" w:styleId="LineNumber">
    <w:name w:val="line number"/>
    <w:basedOn w:val="DefaultParagraphFont"/>
    <w:rsid w:val="007649ED"/>
  </w:style>
  <w:style w:type="paragraph" w:customStyle="1" w:styleId="DeliveryPhrase">
    <w:name w:val="Delivery Phrase"/>
    <w:basedOn w:val="Normal"/>
    <w:next w:val="Addressee"/>
    <w:rsid w:val="007649ED"/>
    <w:pPr>
      <w:spacing w:after="240"/>
    </w:pPr>
    <w:rPr>
      <w:rFonts w:ascii="Trebuchet MS" w:hAnsi="Trebuchet MS"/>
      <w:b/>
      <w:i/>
      <w:caps/>
      <w:sz w:val="16"/>
      <w:szCs w:val="20"/>
    </w:rPr>
  </w:style>
  <w:style w:type="paragraph" w:customStyle="1" w:styleId="O-BodyTextDS">
    <w:name w:val="O-Body Text (DS)"/>
    <w:aliases w:val="28"/>
    <w:basedOn w:val="Normal"/>
    <w:rsid w:val="007649ED"/>
    <w:pPr>
      <w:spacing w:line="480" w:lineRule="auto"/>
    </w:pPr>
    <w:rPr>
      <w:rFonts w:ascii="Times New Roman" w:hAnsi="Times New Roman"/>
      <w:szCs w:val="20"/>
    </w:rPr>
  </w:style>
  <w:style w:type="paragraph" w:customStyle="1" w:styleId="O-BodyTextJ">
    <w:name w:val="O-Body Text (J)"/>
    <w:aliases w:val="s13"/>
    <w:basedOn w:val="Normal"/>
    <w:rsid w:val="007649ED"/>
    <w:pPr>
      <w:spacing w:after="240"/>
      <w:jc w:val="both"/>
    </w:pPr>
    <w:rPr>
      <w:rFonts w:ascii="Times New Roman" w:hAnsi="Times New Roman"/>
      <w:szCs w:val="20"/>
    </w:rPr>
  </w:style>
  <w:style w:type="paragraph" w:customStyle="1" w:styleId="O-BodyText5J">
    <w:name w:val="O-Body Text .5&quot; (J)"/>
    <w:aliases w:val="s14"/>
    <w:basedOn w:val="Normal"/>
    <w:rsid w:val="007649ED"/>
    <w:pPr>
      <w:spacing w:after="240"/>
      <w:ind w:firstLine="720"/>
      <w:jc w:val="both"/>
    </w:pPr>
    <w:rPr>
      <w:rFonts w:ascii="Times New Roman" w:hAnsi="Times New Roman"/>
      <w:szCs w:val="20"/>
    </w:rPr>
  </w:style>
  <w:style w:type="paragraph" w:customStyle="1" w:styleId="O-BodyText5">
    <w:name w:val="O-Body Text .5&quot;"/>
    <w:aliases w:val="S2"/>
    <w:basedOn w:val="Normal"/>
    <w:rsid w:val="007649ED"/>
    <w:pPr>
      <w:spacing w:after="240"/>
      <w:ind w:firstLine="720"/>
    </w:pPr>
    <w:rPr>
      <w:rFonts w:ascii="Times New Roman" w:hAnsi="Times New Roman"/>
      <w:szCs w:val="20"/>
    </w:rPr>
  </w:style>
  <w:style w:type="paragraph" w:customStyle="1" w:styleId="O-BodyText5DS">
    <w:name w:val="O-Body Text .5” (DS)"/>
    <w:aliases w:val="s29"/>
    <w:basedOn w:val="Normal"/>
    <w:rsid w:val="007649ED"/>
    <w:pPr>
      <w:keepLines/>
      <w:spacing w:line="480" w:lineRule="auto"/>
      <w:ind w:firstLine="720"/>
    </w:pPr>
    <w:rPr>
      <w:rFonts w:ascii="Times New Roman" w:hAnsi="Times New Roman"/>
      <w:szCs w:val="20"/>
    </w:rPr>
  </w:style>
  <w:style w:type="paragraph" w:customStyle="1" w:styleId="O-BodyText1J">
    <w:name w:val="O-Body Text 1&quot; (J)"/>
    <w:aliases w:val="s15"/>
    <w:basedOn w:val="Normal"/>
    <w:rsid w:val="007649ED"/>
    <w:pPr>
      <w:spacing w:after="240"/>
      <w:ind w:firstLine="1440"/>
      <w:jc w:val="both"/>
    </w:pPr>
    <w:rPr>
      <w:rFonts w:ascii="Times New Roman" w:hAnsi="Times New Roman"/>
      <w:szCs w:val="20"/>
    </w:rPr>
  </w:style>
  <w:style w:type="paragraph" w:customStyle="1" w:styleId="O-BodyText1">
    <w:name w:val="O-Body Text 1&quot;"/>
    <w:aliases w:val="S3"/>
    <w:basedOn w:val="Normal"/>
    <w:rsid w:val="007649ED"/>
    <w:pPr>
      <w:spacing w:after="240"/>
      <w:ind w:firstLine="1440"/>
    </w:pPr>
    <w:rPr>
      <w:rFonts w:ascii="Times New Roman" w:hAnsi="Times New Roman"/>
      <w:szCs w:val="20"/>
    </w:rPr>
  </w:style>
  <w:style w:type="paragraph" w:customStyle="1" w:styleId="O-BodyText1DS">
    <w:name w:val="O-Body Text 1” (DS)"/>
    <w:aliases w:val="30"/>
    <w:basedOn w:val="Normal"/>
    <w:rsid w:val="007649ED"/>
    <w:pPr>
      <w:spacing w:line="480" w:lineRule="auto"/>
      <w:ind w:firstLine="1440"/>
    </w:pPr>
    <w:rPr>
      <w:rFonts w:ascii="Times New Roman" w:hAnsi="Times New Roman"/>
      <w:szCs w:val="20"/>
    </w:rPr>
  </w:style>
  <w:style w:type="paragraph" w:customStyle="1" w:styleId="O-BodyText">
    <w:name w:val="O-Body Text"/>
    <w:aliases w:val="S1"/>
    <w:basedOn w:val="Normal"/>
    <w:rsid w:val="007649ED"/>
    <w:pPr>
      <w:spacing w:after="240"/>
    </w:pPr>
    <w:rPr>
      <w:rFonts w:ascii="Times New Roman" w:hAnsi="Times New Roman"/>
      <w:szCs w:val="20"/>
    </w:rPr>
  </w:style>
  <w:style w:type="paragraph" w:customStyle="1" w:styleId="O-Bullet5">
    <w:name w:val="O-Bullet .5&quot;"/>
    <w:aliases w:val="s26"/>
    <w:basedOn w:val="Normal"/>
    <w:rsid w:val="007649ED"/>
    <w:pPr>
      <w:keepLines/>
      <w:numPr>
        <w:numId w:val="1"/>
      </w:numPr>
      <w:tabs>
        <w:tab w:val="clear" w:pos="1080"/>
        <w:tab w:val="num" w:pos="1800"/>
      </w:tabs>
      <w:spacing w:after="240"/>
      <w:ind w:left="1800"/>
    </w:pPr>
    <w:rPr>
      <w:rFonts w:ascii="Times New Roman" w:hAnsi="Times New Roman"/>
      <w:szCs w:val="20"/>
    </w:rPr>
  </w:style>
  <w:style w:type="paragraph" w:customStyle="1" w:styleId="O-bullet1">
    <w:name w:val="O-bullet 1&quot;"/>
    <w:aliases w:val="s27"/>
    <w:basedOn w:val="Normal"/>
    <w:rsid w:val="007649ED"/>
    <w:pPr>
      <w:keepLines/>
      <w:numPr>
        <w:numId w:val="2"/>
      </w:numPr>
      <w:tabs>
        <w:tab w:val="clear" w:pos="1800"/>
        <w:tab w:val="num" w:pos="360"/>
      </w:tabs>
      <w:spacing w:after="240"/>
      <w:ind w:left="360"/>
    </w:pPr>
    <w:rPr>
      <w:rFonts w:ascii="Times New Roman" w:hAnsi="Times New Roman"/>
      <w:szCs w:val="20"/>
    </w:rPr>
  </w:style>
  <w:style w:type="paragraph" w:customStyle="1" w:styleId="O-Bullet">
    <w:name w:val="O-Bullet"/>
    <w:aliases w:val="S4"/>
    <w:basedOn w:val="Normal"/>
    <w:rsid w:val="007649ED"/>
    <w:pPr>
      <w:numPr>
        <w:numId w:val="3"/>
      </w:numPr>
      <w:spacing w:after="240"/>
      <w:ind w:left="0" w:firstLine="0"/>
    </w:pPr>
    <w:rPr>
      <w:rFonts w:ascii="Times New Roman" w:hAnsi="Times New Roman"/>
      <w:szCs w:val="20"/>
    </w:rPr>
  </w:style>
  <w:style w:type="paragraph" w:customStyle="1" w:styleId="O-Indent5">
    <w:name w:val="O-Indent .5&quot;"/>
    <w:aliases w:val="S5"/>
    <w:basedOn w:val="Normal"/>
    <w:rsid w:val="007649ED"/>
    <w:pPr>
      <w:spacing w:after="240"/>
      <w:ind w:left="720"/>
    </w:pPr>
    <w:rPr>
      <w:rFonts w:ascii="Times New Roman" w:hAnsi="Times New Roman"/>
      <w:szCs w:val="20"/>
    </w:rPr>
  </w:style>
  <w:style w:type="paragraph" w:customStyle="1" w:styleId="O-Indent1">
    <w:name w:val="O-Indent 1&quot;"/>
    <w:aliases w:val="S6"/>
    <w:basedOn w:val="Normal"/>
    <w:rsid w:val="007649ED"/>
    <w:pPr>
      <w:spacing w:after="240"/>
      <w:ind w:left="1440"/>
    </w:pPr>
    <w:rPr>
      <w:rFonts w:ascii="Times New Roman" w:hAnsi="Times New Roman"/>
      <w:szCs w:val="20"/>
    </w:rPr>
  </w:style>
  <w:style w:type="paragraph" w:customStyle="1" w:styleId="O-IndentedQuote">
    <w:name w:val="O-Indented Quote"/>
    <w:aliases w:val="S7"/>
    <w:basedOn w:val="Normal"/>
    <w:rsid w:val="007649ED"/>
    <w:pPr>
      <w:spacing w:after="240"/>
      <w:ind w:left="1440" w:right="1440"/>
    </w:pPr>
    <w:rPr>
      <w:rFonts w:ascii="Times New Roman" w:hAnsi="Times New Roman"/>
      <w:szCs w:val="20"/>
    </w:rPr>
  </w:style>
  <w:style w:type="paragraph" w:customStyle="1" w:styleId="O-QuoteDS">
    <w:name w:val="O-Quote (DS)"/>
    <w:aliases w:val="s17"/>
    <w:basedOn w:val="Normal"/>
    <w:rsid w:val="007649ED"/>
    <w:pPr>
      <w:keepLines/>
      <w:spacing w:line="480" w:lineRule="auto"/>
      <w:ind w:left="1440" w:right="1440"/>
    </w:pPr>
    <w:rPr>
      <w:rFonts w:ascii="Times New Roman" w:hAnsi="Times New Roman"/>
      <w:szCs w:val="20"/>
    </w:rPr>
  </w:style>
  <w:style w:type="paragraph" w:customStyle="1" w:styleId="O-QuoteJ">
    <w:name w:val="O-Quote (J)"/>
    <w:aliases w:val="s16"/>
    <w:basedOn w:val="Normal"/>
    <w:rsid w:val="007649ED"/>
    <w:pPr>
      <w:keepLines/>
      <w:spacing w:after="240"/>
      <w:ind w:left="1440" w:right="1440"/>
      <w:jc w:val="both"/>
    </w:pPr>
    <w:rPr>
      <w:rFonts w:ascii="Times New Roman" w:hAnsi="Times New Roman"/>
      <w:szCs w:val="20"/>
    </w:rPr>
  </w:style>
  <w:style w:type="paragraph" w:customStyle="1" w:styleId="O-SignatureLA">
    <w:name w:val="O-Signature (LA)"/>
    <w:aliases w:val="s18"/>
    <w:basedOn w:val="Normal"/>
    <w:rsid w:val="007649ED"/>
    <w:pPr>
      <w:keepLines/>
      <w:tabs>
        <w:tab w:val="right" w:pos="2880"/>
      </w:tabs>
      <w:spacing w:before="720" w:after="240"/>
      <w:ind w:left="547" w:hanging="547"/>
    </w:pPr>
    <w:rPr>
      <w:rFonts w:ascii="Times New Roman" w:hAnsi="Times New Roman"/>
      <w:szCs w:val="20"/>
    </w:rPr>
  </w:style>
  <w:style w:type="paragraph" w:customStyle="1" w:styleId="O-Signature">
    <w:name w:val="O-Signature"/>
    <w:aliases w:val="S12"/>
    <w:basedOn w:val="Normal"/>
    <w:next w:val="Normal"/>
    <w:rsid w:val="007649ED"/>
    <w:pPr>
      <w:keepNext/>
      <w:keepLines/>
      <w:spacing w:after="240"/>
      <w:ind w:left="5040"/>
    </w:pPr>
    <w:rPr>
      <w:rFonts w:ascii="Times New Roman" w:hAnsi="Times New Roman"/>
      <w:szCs w:val="20"/>
    </w:rPr>
  </w:style>
  <w:style w:type="paragraph" w:customStyle="1" w:styleId="O-TitleBldCtrLowerCaps">
    <w:name w:val="O-Title (Bld) (Ctr) (Lower Caps)"/>
    <w:aliases w:val="s20"/>
    <w:basedOn w:val="Normal"/>
    <w:rsid w:val="007649ED"/>
    <w:pPr>
      <w:keepNext/>
      <w:spacing w:after="240"/>
      <w:jc w:val="center"/>
    </w:pPr>
    <w:rPr>
      <w:rFonts w:ascii="Times New Roman" w:hAnsi="Times New Roman"/>
      <w:b/>
      <w:bCs/>
      <w:szCs w:val="20"/>
    </w:rPr>
  </w:style>
  <w:style w:type="paragraph" w:customStyle="1" w:styleId="O-TitleCLowerCaps">
    <w:name w:val="O-Title (C) (Lower Caps)"/>
    <w:aliases w:val="s21"/>
    <w:basedOn w:val="Normal"/>
    <w:next w:val="Normal"/>
    <w:rsid w:val="007649ED"/>
    <w:pPr>
      <w:keepNext/>
      <w:spacing w:after="240"/>
      <w:jc w:val="center"/>
    </w:pPr>
    <w:rPr>
      <w:rFonts w:ascii="Times New Roman" w:hAnsi="Times New Roman"/>
      <w:szCs w:val="20"/>
    </w:rPr>
  </w:style>
  <w:style w:type="paragraph" w:customStyle="1" w:styleId="O-TITLECENTEREDB">
    <w:name w:val="O-TITLE CENTERED (B)"/>
    <w:aliases w:val="S10"/>
    <w:basedOn w:val="Normal"/>
    <w:next w:val="Normal"/>
    <w:rsid w:val="007649ED"/>
    <w:pPr>
      <w:keepNext/>
      <w:keepLines/>
      <w:spacing w:after="240"/>
      <w:jc w:val="center"/>
    </w:pPr>
    <w:rPr>
      <w:rFonts w:ascii="Times New Roman" w:hAnsi="Times New Roman Bold"/>
      <w:b/>
      <w:caps/>
      <w:szCs w:val="20"/>
    </w:rPr>
  </w:style>
  <w:style w:type="paragraph" w:customStyle="1" w:styleId="O-TITLECENTEREDU">
    <w:name w:val="O-TITLE CENTERED (U)"/>
    <w:aliases w:val="S8"/>
    <w:basedOn w:val="Normal"/>
    <w:next w:val="Normal"/>
    <w:rsid w:val="007649ED"/>
    <w:pPr>
      <w:keepNext/>
      <w:keepLines/>
      <w:spacing w:after="240"/>
      <w:jc w:val="center"/>
    </w:pPr>
    <w:rPr>
      <w:rFonts w:ascii="Times New Roman" w:hAnsi="Times New Roman"/>
      <w:caps/>
      <w:szCs w:val="20"/>
      <w:u w:val="single"/>
    </w:rPr>
  </w:style>
  <w:style w:type="paragraph" w:customStyle="1" w:styleId="O-TitleLeftBldU">
    <w:name w:val="O-Title Left (Bld) (U)"/>
    <w:aliases w:val="s19"/>
    <w:basedOn w:val="Normal"/>
    <w:next w:val="Normal"/>
    <w:rsid w:val="007649ED"/>
    <w:pPr>
      <w:keepNext/>
      <w:spacing w:after="240"/>
    </w:pPr>
    <w:rPr>
      <w:rFonts w:ascii="Times New Roman" w:hAnsi="Times New Roman"/>
      <w:b/>
      <w:bCs/>
      <w:szCs w:val="20"/>
      <w:u w:val="single"/>
    </w:rPr>
  </w:style>
  <w:style w:type="paragraph" w:customStyle="1" w:styleId="O-TitleLeftIUBld">
    <w:name w:val="O-Title Left (I) (U) (Bld)"/>
    <w:aliases w:val="s25"/>
    <w:basedOn w:val="Normal"/>
    <w:next w:val="Normal"/>
    <w:rsid w:val="007649ED"/>
    <w:pPr>
      <w:keepNext/>
      <w:spacing w:after="240"/>
    </w:pPr>
    <w:rPr>
      <w:rFonts w:ascii="Times New Roman" w:hAnsi="Times New Roman"/>
      <w:b/>
      <w:bCs/>
      <w:i/>
      <w:iCs/>
      <w:szCs w:val="20"/>
      <w:u w:val="single"/>
    </w:rPr>
  </w:style>
  <w:style w:type="paragraph" w:customStyle="1" w:styleId="O-TitleLeftIU">
    <w:name w:val="O-Title Left (I) (U)"/>
    <w:aliases w:val="s24"/>
    <w:basedOn w:val="Normal"/>
    <w:next w:val="Normal"/>
    <w:rsid w:val="007649ED"/>
    <w:pPr>
      <w:keepNext/>
      <w:spacing w:after="240"/>
    </w:pPr>
    <w:rPr>
      <w:rFonts w:ascii="Times New Roman" w:hAnsi="Times New Roman"/>
      <w:bCs/>
      <w:i/>
      <w:szCs w:val="20"/>
      <w:u w:val="single"/>
    </w:rPr>
  </w:style>
  <w:style w:type="paragraph" w:customStyle="1" w:styleId="O-TitleLeftI">
    <w:name w:val="O-Title Left (I)"/>
    <w:aliases w:val="s23"/>
    <w:basedOn w:val="Normal"/>
    <w:rsid w:val="007649ED"/>
    <w:pPr>
      <w:keepNext/>
      <w:spacing w:after="240"/>
    </w:pPr>
    <w:rPr>
      <w:rFonts w:ascii="Times New Roman" w:hAnsi="Times New Roman"/>
      <w:b/>
      <w:bCs/>
      <w:i/>
      <w:iCs/>
      <w:szCs w:val="20"/>
    </w:rPr>
  </w:style>
  <w:style w:type="paragraph" w:customStyle="1" w:styleId="O-TitleLeftBold">
    <w:name w:val="O-Title Left Bold"/>
    <w:aliases w:val="S11"/>
    <w:basedOn w:val="Normal"/>
    <w:next w:val="Normal"/>
    <w:rsid w:val="007649ED"/>
    <w:pPr>
      <w:keepNext/>
      <w:keepLines/>
      <w:spacing w:after="240"/>
    </w:pPr>
    <w:rPr>
      <w:rFonts w:ascii="Times New Roman" w:hAnsi="Times New Roman"/>
      <w:b/>
      <w:szCs w:val="20"/>
    </w:rPr>
  </w:style>
  <w:style w:type="paragraph" w:customStyle="1" w:styleId="O-TitleLeftUnderlined">
    <w:name w:val="O-Title Left Underlined"/>
    <w:aliases w:val="S9,O-Title Left (U)"/>
    <w:basedOn w:val="Normal"/>
    <w:next w:val="Normal"/>
    <w:rsid w:val="007649ED"/>
    <w:pPr>
      <w:keepNext/>
      <w:keepLines/>
      <w:spacing w:after="240"/>
    </w:pPr>
    <w:rPr>
      <w:rFonts w:ascii="Times New Roman" w:hAnsi="Times New Roman"/>
      <w:szCs w:val="20"/>
      <w:u w:val="single"/>
    </w:rPr>
  </w:style>
  <w:style w:type="paragraph" w:customStyle="1" w:styleId="O-TitleO-CtrBldULowerCaps">
    <w:name w:val="O-Title O-(Ctr) (Bld) (U) (Lower Caps)"/>
    <w:aliases w:val="s22"/>
    <w:basedOn w:val="Normal"/>
    <w:next w:val="Normal"/>
    <w:rsid w:val="007649ED"/>
    <w:pPr>
      <w:keepNext/>
      <w:spacing w:after="240"/>
      <w:jc w:val="center"/>
    </w:pPr>
    <w:rPr>
      <w:rFonts w:ascii="Times New Roman" w:hAnsi="Times New Roman"/>
      <w:b/>
      <w:bCs/>
      <w:szCs w:val="20"/>
      <w:u w:val="single"/>
    </w:rPr>
  </w:style>
  <w:style w:type="paragraph" w:customStyle="1" w:styleId="LetterDate">
    <w:name w:val="Letter Date"/>
    <w:basedOn w:val="Normal"/>
    <w:next w:val="BodyText"/>
    <w:rsid w:val="007649ED"/>
    <w:pPr>
      <w:spacing w:after="480"/>
    </w:pPr>
    <w:rPr>
      <w:szCs w:val="20"/>
    </w:rPr>
  </w:style>
  <w:style w:type="paragraph" w:customStyle="1" w:styleId="Addressee">
    <w:name w:val="Addressee"/>
    <w:basedOn w:val="Normal"/>
    <w:next w:val="Normal"/>
    <w:rsid w:val="007649ED"/>
    <w:rPr>
      <w:szCs w:val="20"/>
    </w:rPr>
  </w:style>
  <w:style w:type="paragraph" w:customStyle="1" w:styleId="LetterSignature">
    <w:name w:val="Letter Signature"/>
    <w:basedOn w:val="Normal"/>
    <w:rsid w:val="007649ED"/>
    <w:pPr>
      <w:keepNext/>
      <w:keepLines/>
    </w:pPr>
  </w:style>
  <w:style w:type="paragraph" w:customStyle="1" w:styleId="ReLine">
    <w:name w:val="ReLine"/>
    <w:basedOn w:val="Normal"/>
    <w:next w:val="Normal"/>
    <w:rsid w:val="007649ED"/>
    <w:pPr>
      <w:spacing w:before="480"/>
      <w:ind w:left="720" w:hanging="720"/>
    </w:pPr>
    <w:rPr>
      <w:szCs w:val="20"/>
    </w:rPr>
  </w:style>
  <w:style w:type="paragraph" w:styleId="Salutation">
    <w:name w:val="Salutation"/>
    <w:basedOn w:val="Normal"/>
    <w:next w:val="BodyText"/>
    <w:rsid w:val="007649ED"/>
    <w:pPr>
      <w:spacing w:before="240" w:after="240"/>
    </w:pPr>
    <w:rPr>
      <w:szCs w:val="20"/>
    </w:rPr>
  </w:style>
  <w:style w:type="paragraph" w:customStyle="1" w:styleId="Letterhead">
    <w:name w:val="Letterhead"/>
    <w:rsid w:val="007649ED"/>
    <w:pPr>
      <w:spacing w:line="190" w:lineRule="exact"/>
    </w:pPr>
    <w:rPr>
      <w:rFonts w:ascii="Trebuchet MS" w:hAnsi="Trebuchet MS"/>
      <w:caps/>
      <w:noProof/>
      <w:spacing w:val="8"/>
      <w:sz w:val="12"/>
    </w:rPr>
  </w:style>
  <w:style w:type="paragraph" w:customStyle="1" w:styleId="LetterSignatureSub">
    <w:name w:val="Letter Signature Sub"/>
    <w:basedOn w:val="LetterSignature"/>
    <w:rsid w:val="007649ED"/>
    <w:pPr>
      <w:spacing w:before="240"/>
      <w:ind w:left="720" w:hanging="720"/>
    </w:pPr>
  </w:style>
  <w:style w:type="paragraph" w:customStyle="1" w:styleId="LetterheadDetail">
    <w:name w:val="Letterhead Detail"/>
    <w:basedOn w:val="Letterhead"/>
    <w:rsid w:val="007649ED"/>
    <w:pPr>
      <w:spacing w:line="240" w:lineRule="auto"/>
    </w:pPr>
    <w:rPr>
      <w:caps w:val="0"/>
      <w:spacing w:val="0"/>
      <w:sz w:val="16"/>
    </w:rPr>
  </w:style>
  <w:style w:type="paragraph" w:styleId="FootnoteText">
    <w:name w:val="footnote text"/>
    <w:basedOn w:val="Normal"/>
    <w:semiHidden/>
    <w:rsid w:val="007649ED"/>
    <w:rPr>
      <w:rFonts w:ascii="Times New Roman" w:hAnsi="Times New Roman"/>
      <w:sz w:val="20"/>
      <w:szCs w:val="20"/>
    </w:rPr>
  </w:style>
  <w:style w:type="character" w:styleId="FootnoteReference">
    <w:name w:val="footnote reference"/>
    <w:basedOn w:val="DefaultParagraphFont"/>
    <w:semiHidden/>
    <w:rsid w:val="007649ED"/>
    <w:rPr>
      <w:vertAlign w:val="superscript"/>
    </w:rPr>
  </w:style>
  <w:style w:type="table" w:styleId="TableGrid">
    <w:name w:val="Table Grid"/>
    <w:basedOn w:val="TableNormal"/>
    <w:rsid w:val="007649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rcular230">
    <w:name w:val="Circular 230"/>
    <w:basedOn w:val="Normal"/>
    <w:rsid w:val="007649ED"/>
    <w:rPr>
      <w:szCs w:val="20"/>
    </w:rPr>
  </w:style>
  <w:style w:type="paragraph" w:customStyle="1" w:styleId="Circular230Indent">
    <w:name w:val="Circular 230 Indent"/>
    <w:basedOn w:val="Circular230"/>
    <w:rsid w:val="007649ED"/>
    <w:pPr>
      <w:numPr>
        <w:numId w:val="4"/>
      </w:numPr>
    </w:pPr>
  </w:style>
  <w:style w:type="character" w:customStyle="1" w:styleId="zzmpTrailerItem">
    <w:name w:val="zzmpTrailerItem"/>
    <w:basedOn w:val="DefaultParagraphFont"/>
    <w:rsid w:val="007649ED"/>
    <w:rPr>
      <w:rFonts w:ascii="Garamond" w:hAnsi="Garamond"/>
      <w:b w:val="0"/>
      <w:i w:val="0"/>
      <w:caps w:val="0"/>
      <w:smallCaps w:val="0"/>
      <w:dstrike w:val="0"/>
      <w:shadow w:val="0"/>
      <w:emboss w:val="0"/>
      <w:imprint w:val="0"/>
      <w:noProof/>
      <w:vanish w:val="0"/>
      <w:color w:val="auto"/>
      <w:spacing w:val="0"/>
      <w:position w:val="0"/>
      <w:sz w:val="16"/>
      <w:u w:val="none"/>
      <w:effect w:val="none"/>
      <w:vertAlign w:val="baseline"/>
    </w:rPr>
  </w:style>
  <w:style w:type="character" w:styleId="Hyperlink">
    <w:name w:val="Hyperlink"/>
    <w:basedOn w:val="DefaultParagraphFont"/>
    <w:rsid w:val="007A7DA5"/>
    <w:rPr>
      <w:color w:val="0000FF"/>
      <w:u w:val="single"/>
    </w:rPr>
  </w:style>
  <w:style w:type="character" w:styleId="FollowedHyperlink">
    <w:name w:val="FollowedHyperlink"/>
    <w:basedOn w:val="DefaultParagraphFont"/>
    <w:rsid w:val="00F867F7"/>
    <w:rPr>
      <w:color w:val="800080" w:themeColor="followedHyperlink"/>
      <w:u w:val="single"/>
    </w:rPr>
  </w:style>
  <w:style w:type="character" w:styleId="PageNumber">
    <w:name w:val="page number"/>
    <w:basedOn w:val="DefaultParagraphFont"/>
    <w:rsid w:val="006523C3"/>
  </w:style>
  <w:style w:type="paragraph" w:customStyle="1" w:styleId="Subheading">
    <w:name w:val="Subheading"/>
    <w:basedOn w:val="Normal"/>
    <w:qFormat/>
    <w:rsid w:val="007D55CF"/>
    <w:pPr>
      <w:widowControl w:val="0"/>
      <w:autoSpaceDE w:val="0"/>
      <w:autoSpaceDN w:val="0"/>
      <w:adjustRightInd w:val="0"/>
      <w:spacing w:line="320" w:lineRule="atLeast"/>
    </w:pPr>
    <w:rPr>
      <w:rFonts w:ascii="Minion Pro" w:hAnsi="Minion Pro" w:cs="Arial"/>
      <w:b/>
      <w:bCs/>
      <w:i/>
      <w:color w:val="17365D" w:themeColor="text2" w:themeShade="BF"/>
      <w:szCs w:val="28"/>
    </w:rPr>
  </w:style>
  <w:style w:type="paragraph" w:styleId="ListParagraph">
    <w:name w:val="List Paragraph"/>
    <w:basedOn w:val="Normal"/>
    <w:uiPriority w:val="34"/>
    <w:qFormat/>
    <w:rsid w:val="00B7661F"/>
    <w:pPr>
      <w:ind w:left="720"/>
      <w:contextualSpacing/>
    </w:pPr>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ibm.com/blogs/zz/en/guidelines.html" TargetMode="External"/><Relationship Id="rId20" Type="http://schemas.openxmlformats.org/officeDocument/2006/relationships/hyperlink" Target="http://socialmediagovernance.com/MSFT_Social_Media_Policy.pdf" TargetMode="External"/><Relationship Id="rId21" Type="http://schemas.openxmlformats.org/officeDocument/2006/relationships/hyperlink" Target="http://domino.research.ibm.com/comm/research_projects%20.nsf/pages/virtualworlds.IBMVirtualWorldGuidelines.html" TargetMode="External"/><Relationship Id="rId22" Type="http://schemas.openxmlformats.org/officeDocument/2006/relationships/hyperlink" Target="http://www.acc.com/legalresources/forms/index.cfm" TargetMode="External"/><Relationship Id="rId23" Type="http://schemas.openxmlformats.org/officeDocument/2006/relationships/hyperlink" Target="http://blogcouncil.org/disclosure/" TargetMode="External"/><Relationship Id="rId24" Type="http://schemas.openxmlformats.org/officeDocument/2006/relationships/hyperlink" Target="http://www.womma.org/ethicscode.htm" TargetMode="External"/><Relationship Id="rId25" Type="http://schemas.openxmlformats.org/officeDocument/2006/relationships/hyperlink" Target="http://bottomlinelawgroup.com/resources"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bottomlinelawgroup.com/resources"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header" Target="header3.xml"/><Relationship Id="rId17" Type="http://schemas.openxmlformats.org/officeDocument/2006/relationships/footer" Target="footer4.xml"/><Relationship Id="rId18" Type="http://schemas.openxmlformats.org/officeDocument/2006/relationships/hyperlink" Target="http://www.ibm.com/blogs/zz/en/guidelines.html" TargetMode="External"/><Relationship Id="rId19" Type="http://schemas.openxmlformats.org/officeDocument/2006/relationships/hyperlink" Target="http://www.shiftcomm.com/downloads/socialmediaguidelines.pdf"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ocialmediagovernance.com/policies.php" TargetMode="External"/><Relationship Id="rId8" Type="http://schemas.openxmlformats.org/officeDocument/2006/relationships/hyperlink" Target="http://www.acc.com/legalresources/forms/index.cf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607</TotalTime>
  <Pages>9</Pages>
  <Words>3080</Words>
  <Characters>16944</Characters>
  <Application>Microsoft Macintosh Word</Application>
  <DocSecurity>0</DocSecurity>
  <Lines>277</Lines>
  <Paragraphs>75</Paragraphs>
  <ScaleCrop>false</ScaleCrop>
  <HeadingPairs>
    <vt:vector size="2" baseType="variant">
      <vt:variant>
        <vt:lpstr>Title</vt:lpstr>
      </vt:variant>
      <vt:variant>
        <vt:i4>1</vt:i4>
      </vt:variant>
    </vt:vector>
  </HeadingPairs>
  <TitlesOfParts>
    <vt:vector size="1" baseType="lpstr">
      <vt:lpstr>Social Media Guidelines</vt:lpstr>
    </vt:vector>
  </TitlesOfParts>
  <Manager> </Manager>
  <Company>Bottom Line Law Group</Company>
  <LinksUpToDate>false</LinksUpToDate>
  <CharactersWithSpaces>21565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Policy Template and Resources</dc:title>
  <dc:subject> </dc:subject>
  <dc:creator>Antone Johnson</dc:creator>
  <cp:keywords> </cp:keywords>
  <dc:description> </dc:description>
  <cp:lastModifiedBy>Antone Johnson</cp:lastModifiedBy>
  <cp:revision>33</cp:revision>
  <cp:lastPrinted>2009-12-21T09:14:00Z</cp:lastPrinted>
  <dcterms:created xsi:type="dcterms:W3CDTF">2009-12-21T08:11:00Z</dcterms:created>
  <dcterms:modified xsi:type="dcterms:W3CDTF">2010-01-07T09:31:00Z</dcterms:modified>
  <cp:category> </cp:category>
</cp:coreProperties>
</file>